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41876" w14:textId="43F50EE6" w:rsidR="00AA6F4D" w:rsidRPr="00BB212B" w:rsidRDefault="002247A4" w:rsidP="007C2BC2">
      <w:pPr>
        <w:pStyle w:val="LGAItemNoHeading"/>
        <w:spacing w:befor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Introduction to the LGA City Regions Board</w:t>
      </w:r>
    </w:p>
    <w:p w14:paraId="55BB25F5" w14:textId="77777777" w:rsidR="00BB212B" w:rsidRDefault="00BB212B" w:rsidP="000C3360">
      <w:pPr>
        <w:pStyle w:val="MainText"/>
        <w:rPr>
          <w:rFonts w:ascii="Arial" w:hAnsi="Arial" w:cs="Arial"/>
          <w:b/>
          <w:sz w:val="24"/>
          <w:szCs w:val="24"/>
        </w:rPr>
      </w:pPr>
    </w:p>
    <w:p w14:paraId="07ABFF99" w14:textId="77777777" w:rsidR="001172B6" w:rsidRPr="00D25C16" w:rsidRDefault="001172B6" w:rsidP="000C3360">
      <w:pPr>
        <w:pStyle w:val="MainText"/>
        <w:rPr>
          <w:rFonts w:ascii="Arial" w:hAnsi="Arial" w:cs="Arial"/>
          <w:b/>
          <w:szCs w:val="22"/>
        </w:rPr>
      </w:pPr>
      <w:r w:rsidRPr="00D25C16">
        <w:rPr>
          <w:rFonts w:ascii="Arial" w:hAnsi="Arial" w:cs="Arial"/>
          <w:b/>
          <w:szCs w:val="22"/>
        </w:rPr>
        <w:t>Purpose of report</w:t>
      </w:r>
      <w:r w:rsidR="00BB212B" w:rsidRPr="00D25C16">
        <w:rPr>
          <w:rFonts w:ascii="Arial" w:hAnsi="Arial" w:cs="Arial"/>
          <w:b/>
          <w:szCs w:val="22"/>
        </w:rPr>
        <w:t xml:space="preserve"> </w:t>
      </w:r>
    </w:p>
    <w:p w14:paraId="6C795105" w14:textId="77777777" w:rsidR="001172B6" w:rsidRPr="00D25C16" w:rsidRDefault="001172B6" w:rsidP="000C3360">
      <w:pPr>
        <w:pStyle w:val="MainText"/>
        <w:rPr>
          <w:rFonts w:ascii="Arial" w:hAnsi="Arial" w:cs="Arial"/>
          <w:szCs w:val="22"/>
        </w:rPr>
      </w:pPr>
    </w:p>
    <w:p w14:paraId="05260EC0" w14:textId="24AB2F0A" w:rsidR="001172B6" w:rsidRPr="00D25C16" w:rsidRDefault="00084E44" w:rsidP="000C3360">
      <w:pPr>
        <w:pStyle w:val="MainText"/>
        <w:rPr>
          <w:rFonts w:ascii="Arial" w:hAnsi="Arial" w:cs="Arial"/>
          <w:szCs w:val="22"/>
        </w:rPr>
      </w:pPr>
      <w:proofErr w:type="gramStart"/>
      <w:r w:rsidRPr="00D25C16">
        <w:rPr>
          <w:rFonts w:ascii="Arial" w:hAnsi="Arial" w:cs="Arial"/>
          <w:szCs w:val="22"/>
        </w:rPr>
        <w:t>F</w:t>
      </w:r>
      <w:r w:rsidR="007B7A0E" w:rsidRPr="00D25C16">
        <w:rPr>
          <w:rFonts w:ascii="Arial" w:hAnsi="Arial" w:cs="Arial"/>
          <w:szCs w:val="22"/>
        </w:rPr>
        <w:t xml:space="preserve">or </w:t>
      </w:r>
      <w:r w:rsidR="001B5AFC">
        <w:rPr>
          <w:rFonts w:ascii="Arial" w:hAnsi="Arial" w:cs="Arial"/>
          <w:szCs w:val="22"/>
        </w:rPr>
        <w:t>information</w:t>
      </w:r>
      <w:r w:rsidR="00926C2E">
        <w:rPr>
          <w:rFonts w:ascii="Arial" w:hAnsi="Arial" w:cs="Arial"/>
          <w:szCs w:val="22"/>
        </w:rPr>
        <w:t>.</w:t>
      </w:r>
      <w:proofErr w:type="gramEnd"/>
    </w:p>
    <w:p w14:paraId="20109ED0" w14:textId="77777777" w:rsidR="001172B6" w:rsidRPr="00D25C16" w:rsidRDefault="001172B6" w:rsidP="000C3360">
      <w:pPr>
        <w:pStyle w:val="MainText"/>
        <w:rPr>
          <w:rFonts w:ascii="Arial" w:hAnsi="Arial" w:cs="Arial"/>
          <w:b/>
          <w:szCs w:val="22"/>
        </w:rPr>
      </w:pPr>
    </w:p>
    <w:p w14:paraId="18F65785" w14:textId="01B2C105" w:rsidR="001B5AFC" w:rsidRDefault="000C3360" w:rsidP="00A601EC">
      <w:pPr>
        <w:pStyle w:val="MainText"/>
        <w:rPr>
          <w:rFonts w:ascii="Arial" w:hAnsi="Arial" w:cs="Arial"/>
          <w:szCs w:val="22"/>
        </w:rPr>
      </w:pPr>
      <w:r w:rsidRPr="00D25C16">
        <w:rPr>
          <w:rFonts w:ascii="Arial" w:hAnsi="Arial" w:cs="Arial"/>
          <w:b/>
          <w:szCs w:val="22"/>
        </w:rPr>
        <w:t>Summary</w:t>
      </w:r>
    </w:p>
    <w:p w14:paraId="41A398AF" w14:textId="77777777" w:rsidR="00F36B0F" w:rsidRDefault="00F36B0F" w:rsidP="00A601EC">
      <w:pPr>
        <w:pStyle w:val="MainText"/>
        <w:rPr>
          <w:rFonts w:ascii="Arial" w:hAnsi="Arial" w:cs="Arial"/>
          <w:szCs w:val="22"/>
        </w:rPr>
      </w:pPr>
    </w:p>
    <w:p w14:paraId="63CE4509" w14:textId="72F02470" w:rsidR="00B50150" w:rsidRDefault="00D5315E" w:rsidP="00EA71ED">
      <w:pPr>
        <w:pStyle w:val="M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</w:t>
      </w:r>
      <w:r w:rsidR="00D1495B">
        <w:rPr>
          <w:rFonts w:ascii="Arial" w:hAnsi="Arial" w:cs="Arial"/>
          <w:szCs w:val="22"/>
        </w:rPr>
        <w:t xml:space="preserve">report </w:t>
      </w:r>
      <w:r w:rsidR="00FB1F24">
        <w:rPr>
          <w:rFonts w:ascii="Arial" w:hAnsi="Arial" w:cs="Arial"/>
          <w:szCs w:val="22"/>
        </w:rPr>
        <w:t>outlines the</w:t>
      </w:r>
      <w:r w:rsidR="004556F2">
        <w:rPr>
          <w:rFonts w:ascii="Arial" w:hAnsi="Arial" w:cs="Arial"/>
          <w:szCs w:val="22"/>
        </w:rPr>
        <w:t xml:space="preserve"> </w:t>
      </w:r>
      <w:r w:rsidR="00F36B0F">
        <w:rPr>
          <w:rFonts w:ascii="Arial" w:hAnsi="Arial" w:cs="Arial"/>
          <w:szCs w:val="22"/>
        </w:rPr>
        <w:t>background to the establishment of this board and its remit and membership</w:t>
      </w:r>
      <w:r w:rsidR="00EC499B">
        <w:rPr>
          <w:rFonts w:ascii="Arial" w:hAnsi="Arial" w:cs="Arial"/>
          <w:szCs w:val="22"/>
        </w:rPr>
        <w:t xml:space="preserve">.  </w:t>
      </w:r>
      <w:r w:rsidR="001B5AFC">
        <w:rPr>
          <w:rFonts w:ascii="Arial" w:hAnsi="Arial" w:cs="Arial"/>
          <w:szCs w:val="22"/>
        </w:rPr>
        <w:t xml:space="preserve">  </w:t>
      </w:r>
    </w:p>
    <w:p w14:paraId="592DEB84" w14:textId="77777777" w:rsidR="00040025" w:rsidRPr="00D25C16" w:rsidRDefault="00040025" w:rsidP="00040025">
      <w:pPr>
        <w:pStyle w:val="MainText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D25C16" w14:paraId="13DC20D5" w14:textId="77777777">
        <w:tc>
          <w:tcPr>
            <w:tcW w:w="9157" w:type="dxa"/>
          </w:tcPr>
          <w:p w14:paraId="23F78E88" w14:textId="77777777" w:rsidR="00040025" w:rsidRDefault="00040025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2DF27DDA" w14:textId="487D7FAE" w:rsidR="000C3360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D25C16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4AD2D6F5" w14:textId="77777777" w:rsidR="0059541B" w:rsidRPr="00D25C16" w:rsidRDefault="0059541B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158D48C7" w14:textId="54B97392" w:rsidR="000C3360" w:rsidRDefault="00027999" w:rsidP="00CA0AD1">
            <w:pPr>
              <w:pStyle w:val="MainTex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</w:t>
            </w:r>
            <w:r w:rsidR="001B5AFC">
              <w:rPr>
                <w:rFonts w:ascii="Arial" w:hAnsi="Arial" w:cs="Arial"/>
                <w:szCs w:val="22"/>
              </w:rPr>
              <w:t xml:space="preserve">hat the </w:t>
            </w:r>
            <w:r w:rsidR="002247A4">
              <w:rPr>
                <w:rFonts w:ascii="Arial" w:hAnsi="Arial" w:cs="Arial"/>
                <w:szCs w:val="22"/>
              </w:rPr>
              <w:t>City Regions</w:t>
            </w:r>
            <w:r w:rsidR="00F1549C">
              <w:rPr>
                <w:rFonts w:ascii="Arial" w:hAnsi="Arial" w:cs="Arial"/>
                <w:szCs w:val="22"/>
              </w:rPr>
              <w:t xml:space="preserve"> Board</w:t>
            </w:r>
            <w:r w:rsidR="001B5AFC">
              <w:rPr>
                <w:rFonts w:ascii="Arial" w:hAnsi="Arial" w:cs="Arial"/>
                <w:szCs w:val="22"/>
              </w:rPr>
              <w:t xml:space="preserve"> note</w:t>
            </w:r>
            <w:r w:rsidR="00F655DA">
              <w:rPr>
                <w:rFonts w:ascii="Arial" w:hAnsi="Arial" w:cs="Arial"/>
                <w:szCs w:val="22"/>
              </w:rPr>
              <w:t>s</w:t>
            </w:r>
            <w:r w:rsidR="001B5AFC">
              <w:rPr>
                <w:rFonts w:ascii="Arial" w:hAnsi="Arial" w:cs="Arial"/>
                <w:szCs w:val="22"/>
              </w:rPr>
              <w:t xml:space="preserve"> the</w:t>
            </w:r>
            <w:r w:rsidR="00F36B0F">
              <w:rPr>
                <w:rFonts w:ascii="Arial" w:hAnsi="Arial" w:cs="Arial"/>
                <w:szCs w:val="22"/>
              </w:rPr>
              <w:t xml:space="preserve"> report.</w:t>
            </w:r>
          </w:p>
          <w:p w14:paraId="682DB09D" w14:textId="77777777" w:rsidR="0059541B" w:rsidRPr="00D25C16" w:rsidRDefault="0059541B" w:rsidP="00463974">
            <w:pPr>
              <w:pStyle w:val="MainText"/>
              <w:rPr>
                <w:rFonts w:ascii="Arial" w:hAnsi="Arial" w:cs="Arial"/>
                <w:szCs w:val="22"/>
              </w:rPr>
            </w:pPr>
          </w:p>
          <w:p w14:paraId="3BDD6B53" w14:textId="771206C7" w:rsidR="000C3360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D25C16">
              <w:rPr>
                <w:rFonts w:ascii="Arial" w:hAnsi="Arial" w:cs="Arial"/>
                <w:b/>
                <w:szCs w:val="22"/>
              </w:rPr>
              <w:t>Action</w:t>
            </w:r>
          </w:p>
          <w:p w14:paraId="099AEDEB" w14:textId="77777777" w:rsidR="00D513CB" w:rsidRDefault="00D513CB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17A5F9F6" w14:textId="5572FE93" w:rsidR="00D513CB" w:rsidRPr="00D513CB" w:rsidRDefault="00D513CB">
            <w:pPr>
              <w:pStyle w:val="MainText"/>
              <w:rPr>
                <w:rFonts w:ascii="Arial" w:hAnsi="Arial" w:cs="Arial"/>
                <w:szCs w:val="22"/>
              </w:rPr>
            </w:pPr>
            <w:r w:rsidRPr="00D513CB">
              <w:rPr>
                <w:rFonts w:ascii="Arial" w:hAnsi="Arial" w:cs="Arial"/>
                <w:szCs w:val="22"/>
              </w:rPr>
              <w:t xml:space="preserve">For noting. </w:t>
            </w:r>
          </w:p>
          <w:p w14:paraId="7DE6A1DA" w14:textId="77777777" w:rsidR="000A3935" w:rsidRPr="00D25C16" w:rsidRDefault="000A3935" w:rsidP="00D513CB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7EE44FEF" w14:textId="77777777" w:rsidR="00AA6F4D" w:rsidRDefault="00AA6F4D">
      <w:pPr>
        <w:pStyle w:val="MainText"/>
        <w:rPr>
          <w:rFonts w:ascii="Arial" w:hAnsi="Arial" w:cs="Arial"/>
          <w:szCs w:val="22"/>
        </w:rPr>
      </w:pPr>
    </w:p>
    <w:p w14:paraId="4DC03412" w14:textId="77777777" w:rsidR="00F36B0F" w:rsidRDefault="00F36B0F">
      <w:pPr>
        <w:pStyle w:val="MainText"/>
        <w:rPr>
          <w:rFonts w:ascii="Arial" w:hAnsi="Arial" w:cs="Arial"/>
          <w:szCs w:val="22"/>
        </w:rPr>
      </w:pPr>
    </w:p>
    <w:p w14:paraId="0B2C5C81" w14:textId="77777777" w:rsidR="00F36B0F" w:rsidRPr="00D25C16" w:rsidRDefault="00F36B0F">
      <w:pPr>
        <w:pStyle w:val="MainText"/>
        <w:rPr>
          <w:rFonts w:ascii="Arial" w:hAnsi="Arial" w:cs="Arial"/>
          <w:szCs w:val="22"/>
        </w:rPr>
      </w:pPr>
    </w:p>
    <w:p w14:paraId="17DB8BBF" w14:textId="77777777" w:rsidR="00AA6F4D" w:rsidRPr="00D25C16" w:rsidRDefault="00AA6F4D">
      <w:pPr>
        <w:pStyle w:val="MainText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D25C16" w14:paraId="22A26068" w14:textId="77777777" w:rsidTr="008D332D">
        <w:tc>
          <w:tcPr>
            <w:tcW w:w="2802" w:type="dxa"/>
          </w:tcPr>
          <w:p w14:paraId="5C8CE50B" w14:textId="77777777" w:rsidR="00CC0245" w:rsidRPr="00D25C16" w:rsidRDefault="00CC0245" w:rsidP="00A74A0C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D25C16">
              <w:rPr>
                <w:rFonts w:ascii="Arial" w:hAnsi="Arial" w:cs="Arial"/>
                <w:b/>
                <w:szCs w:val="22"/>
              </w:rPr>
              <w:t>Contact officer:</w:t>
            </w:r>
            <w:r w:rsidRPr="00D25C16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378" w:type="dxa"/>
          </w:tcPr>
          <w:p w14:paraId="243BBBDA" w14:textId="2BF265C6" w:rsidR="00233068" w:rsidRPr="00D25C16" w:rsidRDefault="00233068" w:rsidP="00CC0245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Ian Hughes</w:t>
            </w:r>
          </w:p>
        </w:tc>
      </w:tr>
      <w:tr w:rsidR="00C9258A" w:rsidRPr="00D25C16" w14:paraId="1D5172A7" w14:textId="77777777" w:rsidTr="008D332D">
        <w:tc>
          <w:tcPr>
            <w:tcW w:w="2802" w:type="dxa"/>
          </w:tcPr>
          <w:p w14:paraId="4A5930D3" w14:textId="4E5EF539" w:rsidR="00C9258A" w:rsidRPr="00D25C16" w:rsidRDefault="00C9258A" w:rsidP="00CC0245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D25C16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5AB2ED96" w14:textId="0D371D26" w:rsidR="00C9258A" w:rsidRPr="00D25C16" w:rsidRDefault="00233068" w:rsidP="00CC0245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Programme (Growth and International)</w:t>
            </w:r>
          </w:p>
        </w:tc>
      </w:tr>
      <w:tr w:rsidR="00CC0245" w:rsidRPr="00D25C16" w14:paraId="096804A9" w14:textId="77777777" w:rsidTr="008D332D">
        <w:tc>
          <w:tcPr>
            <w:tcW w:w="2802" w:type="dxa"/>
          </w:tcPr>
          <w:p w14:paraId="58A83E5E" w14:textId="77777777" w:rsidR="00CC0245" w:rsidRPr="00D25C16" w:rsidRDefault="00CC0245" w:rsidP="00CC0245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D25C16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496D83D9" w14:textId="1665E178" w:rsidR="00CC0245" w:rsidRPr="00D25C16" w:rsidRDefault="00233068" w:rsidP="00CC0245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020 7664 3101</w:t>
            </w:r>
          </w:p>
        </w:tc>
      </w:tr>
      <w:tr w:rsidR="00CC0245" w:rsidRPr="00D25C16" w14:paraId="7B3735C9" w14:textId="77777777" w:rsidTr="008D332D">
        <w:tc>
          <w:tcPr>
            <w:tcW w:w="2802" w:type="dxa"/>
          </w:tcPr>
          <w:p w14:paraId="76877F4A" w14:textId="77777777" w:rsidR="00CC0245" w:rsidRPr="00D25C16" w:rsidRDefault="00CC0245" w:rsidP="00CC0245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D25C16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78" w:type="dxa"/>
          </w:tcPr>
          <w:p w14:paraId="5D861096" w14:textId="0D62ACEE" w:rsidR="00A74A0C" w:rsidRPr="00D25C16" w:rsidRDefault="00A94BC3" w:rsidP="002247A4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hyperlink r:id="rId9" w:history="1">
              <w:r w:rsidR="00233068" w:rsidRPr="00B02BFA">
                <w:rPr>
                  <w:rStyle w:val="Hyperlink"/>
                  <w:rFonts w:ascii="Arial" w:hAnsi="Arial" w:cs="Arial"/>
                  <w:szCs w:val="22"/>
                </w:rPr>
                <w:t>Ian.Hughes@local.gov.uk</w:t>
              </w:r>
            </w:hyperlink>
            <w:r w:rsidR="00233068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1017646C" w14:textId="77777777" w:rsidR="00C36FDA" w:rsidRDefault="00C36FDA" w:rsidP="00AD697D">
      <w:pPr>
        <w:pStyle w:val="LGAItemNoHeading"/>
        <w:spacing w:before="0"/>
        <w:rPr>
          <w:rFonts w:ascii="Arial" w:hAnsi="Arial" w:cs="Arial"/>
          <w:sz w:val="28"/>
          <w:szCs w:val="28"/>
        </w:rPr>
      </w:pPr>
      <w:bookmarkStart w:id="0" w:name="MainHeading2"/>
      <w:bookmarkEnd w:id="0"/>
    </w:p>
    <w:p w14:paraId="0D8E34E9" w14:textId="77777777" w:rsidR="006D73FF" w:rsidRDefault="006D73FF" w:rsidP="00392C47">
      <w:pPr>
        <w:pStyle w:val="LGAItemNoHeading"/>
        <w:spacing w:before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82C1D5B" w14:textId="77777777" w:rsidR="002247A4" w:rsidRPr="00BB212B" w:rsidRDefault="002247A4" w:rsidP="002247A4">
      <w:pPr>
        <w:pStyle w:val="LGAItemNoHeading"/>
        <w:spacing w:befor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Introduction to the LGA City Regions Board</w:t>
      </w:r>
    </w:p>
    <w:p w14:paraId="0BC19A1D" w14:textId="77777777" w:rsidR="001E4CE7" w:rsidRPr="00D25C16" w:rsidRDefault="001E4CE7" w:rsidP="00982B41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D41F8D8" w14:textId="77777777" w:rsidR="00D84788" w:rsidRDefault="00AA6F4D" w:rsidP="00982B41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D25C16">
        <w:rPr>
          <w:rFonts w:ascii="Arial" w:hAnsi="Arial" w:cs="Arial"/>
          <w:b/>
          <w:szCs w:val="22"/>
        </w:rPr>
        <w:t>Background</w:t>
      </w:r>
      <w:r w:rsidR="00982B41" w:rsidRPr="00D25C16">
        <w:rPr>
          <w:rFonts w:ascii="Arial" w:hAnsi="Arial" w:cs="Arial"/>
          <w:b/>
          <w:szCs w:val="22"/>
        </w:rPr>
        <w:t xml:space="preserve"> </w:t>
      </w:r>
    </w:p>
    <w:p w14:paraId="06F433B0" w14:textId="77777777" w:rsidR="00C42765" w:rsidRDefault="00C42765" w:rsidP="00982B41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3D0EBAC" w14:textId="77777777" w:rsidR="00EA16CB" w:rsidRPr="00EA16CB" w:rsidRDefault="00EA16CB" w:rsidP="00D579E8">
      <w:pPr>
        <w:pStyle w:val="MainText"/>
        <w:tabs>
          <w:tab w:val="left" w:pos="567"/>
        </w:tabs>
        <w:spacing w:line="240" w:lineRule="auto"/>
        <w:ind w:left="567" w:hanging="567"/>
        <w:rPr>
          <w:rFonts w:ascii="Arial" w:hAnsi="Arial" w:cs="Arial"/>
          <w:szCs w:val="22"/>
        </w:rPr>
      </w:pPr>
    </w:p>
    <w:p w14:paraId="50EDD7B0" w14:textId="211B6650" w:rsidR="002B322D" w:rsidRDefault="00287A35" w:rsidP="00D579E8">
      <w:pPr>
        <w:pStyle w:val="MainText"/>
        <w:numPr>
          <w:ilvl w:val="0"/>
          <w:numId w:val="1"/>
        </w:numPr>
        <w:tabs>
          <w:tab w:val="clear" w:pos="360"/>
          <w:tab w:val="left" w:pos="567"/>
        </w:tabs>
        <w:spacing w:line="240" w:lineRule="auto"/>
        <w:ind w:left="567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In January, a special meeting of the General Assembly voted to agree </w:t>
      </w:r>
      <w:r w:rsidR="00F36B0F">
        <w:rPr>
          <w:rFonts w:ascii="Arial" w:hAnsi="Arial" w:cs="Arial"/>
          <w:szCs w:val="22"/>
        </w:rPr>
        <w:t>governance changes to the LGA, which included</w:t>
      </w:r>
      <w:r>
        <w:rPr>
          <w:rFonts w:ascii="Arial" w:hAnsi="Arial" w:cs="Arial"/>
          <w:szCs w:val="22"/>
        </w:rPr>
        <w:t xml:space="preserve"> the establishment of the City Regions Board. </w:t>
      </w:r>
      <w:r w:rsidR="002B322D">
        <w:rPr>
          <w:rFonts w:ascii="Arial" w:hAnsi="Arial" w:cs="Arial"/>
          <w:szCs w:val="22"/>
        </w:rPr>
        <w:t xml:space="preserve">The </w:t>
      </w:r>
      <w:r>
        <w:rPr>
          <w:rFonts w:ascii="Arial" w:hAnsi="Arial" w:cs="Arial"/>
          <w:szCs w:val="22"/>
        </w:rPr>
        <w:t xml:space="preserve">governance </w:t>
      </w:r>
      <w:r w:rsidR="002B322D">
        <w:rPr>
          <w:rFonts w:ascii="Arial" w:hAnsi="Arial" w:cs="Arial"/>
          <w:szCs w:val="22"/>
        </w:rPr>
        <w:t xml:space="preserve">changes </w:t>
      </w:r>
      <w:r w:rsidR="00293C3C">
        <w:rPr>
          <w:rFonts w:ascii="Arial" w:hAnsi="Arial" w:cs="Arial"/>
          <w:szCs w:val="22"/>
        </w:rPr>
        <w:t>proposed by the LGA Executive</w:t>
      </w:r>
      <w:r w:rsidR="00D5315E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were</w:t>
      </w:r>
      <w:r w:rsidR="00926C2E">
        <w:rPr>
          <w:rFonts w:ascii="Arial" w:hAnsi="Arial" w:cs="Arial"/>
          <w:szCs w:val="22"/>
        </w:rPr>
        <w:t xml:space="preserve"> based on five key principles:</w:t>
      </w:r>
    </w:p>
    <w:p w14:paraId="4F78493D" w14:textId="77777777" w:rsidR="00027999" w:rsidRDefault="00027999" w:rsidP="00027999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549E7BE1" w14:textId="77777777" w:rsidR="00301080" w:rsidRPr="00A167AE" w:rsidRDefault="00301080" w:rsidP="00D579E8">
      <w:pPr>
        <w:pStyle w:val="LGAItemNoHeading"/>
        <w:spacing w:before="0" w:after="0"/>
        <w:ind w:left="360" w:firstLine="360"/>
        <w:rPr>
          <w:rFonts w:ascii="Arial" w:hAnsi="Arial" w:cs="Arial"/>
          <w:sz w:val="22"/>
          <w:szCs w:val="22"/>
        </w:rPr>
      </w:pPr>
      <w:r w:rsidRPr="00A167AE">
        <w:rPr>
          <w:rFonts w:ascii="Arial" w:hAnsi="Arial" w:cs="Arial"/>
          <w:sz w:val="22"/>
          <w:szCs w:val="22"/>
        </w:rPr>
        <w:t>Representing our membership</w:t>
      </w:r>
    </w:p>
    <w:p w14:paraId="5F0354F5" w14:textId="46AF06C8" w:rsidR="00301080" w:rsidRDefault="00301080" w:rsidP="00D579E8">
      <w:pPr>
        <w:pStyle w:val="MainText"/>
        <w:numPr>
          <w:ilvl w:val="0"/>
          <w:numId w:val="3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Councillors across the country are engaged in the work of the LGA</w:t>
      </w:r>
      <w:r w:rsidR="000924D2">
        <w:rPr>
          <w:rFonts w:ascii="Arial" w:hAnsi="Arial" w:cs="Arial"/>
          <w:szCs w:val="22"/>
        </w:rPr>
        <w:t>.</w:t>
      </w:r>
    </w:p>
    <w:p w14:paraId="1DDF1C43" w14:textId="77777777" w:rsidR="00301080" w:rsidRDefault="00301080" w:rsidP="00D579E8">
      <w:pPr>
        <w:pStyle w:val="MainText"/>
        <w:numPr>
          <w:ilvl w:val="0"/>
          <w:numId w:val="3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needs of individual councils are balanced with the needs of groupings of councils.</w:t>
      </w:r>
    </w:p>
    <w:p w14:paraId="134C0757" w14:textId="77777777" w:rsidR="00301080" w:rsidRPr="00A167AE" w:rsidRDefault="00301080" w:rsidP="00D579E8">
      <w:pPr>
        <w:pStyle w:val="LGAItemNoHeading"/>
        <w:spacing w:before="120" w:after="0"/>
        <w:ind w:left="785" w:hanging="68"/>
        <w:rPr>
          <w:rFonts w:ascii="Arial" w:hAnsi="Arial" w:cs="Arial"/>
          <w:sz w:val="22"/>
          <w:szCs w:val="22"/>
        </w:rPr>
      </w:pPr>
      <w:r w:rsidRPr="00A167AE">
        <w:rPr>
          <w:rFonts w:ascii="Arial" w:hAnsi="Arial" w:cs="Arial"/>
          <w:sz w:val="22"/>
          <w:szCs w:val="22"/>
        </w:rPr>
        <w:t>Structures</w:t>
      </w:r>
    </w:p>
    <w:p w14:paraId="66C255A4" w14:textId="43A40E48" w:rsidR="00301080" w:rsidRDefault="00301080" w:rsidP="00D579E8">
      <w:pPr>
        <w:pStyle w:val="MainText"/>
        <w:numPr>
          <w:ilvl w:val="0"/>
          <w:numId w:val="3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City regions and counties have a central role in the LGA’s decision-making</w:t>
      </w:r>
      <w:r w:rsidR="000924D2">
        <w:rPr>
          <w:rFonts w:ascii="Arial" w:hAnsi="Arial" w:cs="Arial"/>
          <w:szCs w:val="22"/>
        </w:rPr>
        <w:t>.</w:t>
      </w:r>
    </w:p>
    <w:p w14:paraId="485C67E5" w14:textId="50669B47" w:rsidR="00301080" w:rsidRPr="00D25C16" w:rsidRDefault="00301080" w:rsidP="00D579E8">
      <w:pPr>
        <w:pStyle w:val="MainText"/>
        <w:numPr>
          <w:ilvl w:val="0"/>
          <w:numId w:val="3"/>
        </w:numPr>
        <w:tabs>
          <w:tab w:val="clear" w:pos="720"/>
          <w:tab w:val="num" w:pos="1080"/>
        </w:tabs>
        <w:spacing w:line="240" w:lineRule="auto"/>
        <w:ind w:left="10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Current governance arrangements are streamlined to focus on LGA priorities</w:t>
      </w:r>
      <w:r w:rsidR="000924D2">
        <w:rPr>
          <w:rFonts w:ascii="Arial" w:hAnsi="Arial" w:cs="Arial"/>
          <w:szCs w:val="22"/>
        </w:rPr>
        <w:t>.</w:t>
      </w:r>
    </w:p>
    <w:p w14:paraId="1C0A8493" w14:textId="77777777" w:rsidR="00301080" w:rsidRPr="00A167AE" w:rsidRDefault="00301080" w:rsidP="00D579E8">
      <w:pPr>
        <w:pStyle w:val="LGAItemNoHeading"/>
        <w:spacing w:before="120" w:after="0"/>
        <w:ind w:left="785" w:hanging="68"/>
        <w:rPr>
          <w:rFonts w:ascii="Arial" w:hAnsi="Arial" w:cs="Arial"/>
          <w:sz w:val="22"/>
          <w:szCs w:val="22"/>
        </w:rPr>
      </w:pPr>
      <w:r w:rsidRPr="00A167AE">
        <w:rPr>
          <w:rFonts w:ascii="Arial" w:hAnsi="Arial" w:cs="Arial"/>
          <w:sz w:val="22"/>
          <w:szCs w:val="22"/>
        </w:rPr>
        <w:t>Ways of working</w:t>
      </w:r>
    </w:p>
    <w:p w14:paraId="5A8CC0B6" w14:textId="0B5FC55E" w:rsidR="00301080" w:rsidRDefault="00301080" w:rsidP="00D579E8">
      <w:pPr>
        <w:pStyle w:val="LGAItemNoHeading"/>
        <w:numPr>
          <w:ilvl w:val="0"/>
          <w:numId w:val="2"/>
        </w:numPr>
        <w:spacing w:before="0" w:after="0"/>
        <w:ind w:left="108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Less reliance on formal “committee” meetings based around officer-written papers</w:t>
      </w:r>
      <w:r w:rsidR="000924D2">
        <w:rPr>
          <w:rFonts w:ascii="Arial" w:hAnsi="Arial" w:cs="Arial"/>
          <w:b w:val="0"/>
          <w:sz w:val="22"/>
          <w:szCs w:val="22"/>
        </w:rPr>
        <w:t>.</w:t>
      </w:r>
    </w:p>
    <w:p w14:paraId="64C9E0A1" w14:textId="77777777" w:rsidR="00301080" w:rsidRPr="00054DC1" w:rsidRDefault="00301080" w:rsidP="00D579E8">
      <w:pPr>
        <w:pStyle w:val="LGAItemNoHeading"/>
        <w:numPr>
          <w:ilvl w:val="0"/>
          <w:numId w:val="2"/>
        </w:numPr>
        <w:spacing w:before="0" w:after="0"/>
        <w:ind w:left="108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Greater emphasis on engagement with the wider sector.</w:t>
      </w:r>
    </w:p>
    <w:p w14:paraId="2FBB6A83" w14:textId="77777777" w:rsidR="00301080" w:rsidRPr="00054DC1" w:rsidRDefault="00301080" w:rsidP="00D579E8">
      <w:pPr>
        <w:pStyle w:val="LGAItemNoHeading"/>
        <w:spacing w:before="120" w:after="0"/>
        <w:ind w:left="717"/>
        <w:rPr>
          <w:rFonts w:ascii="Arial" w:hAnsi="Arial" w:cs="Arial"/>
          <w:sz w:val="22"/>
          <w:szCs w:val="22"/>
        </w:rPr>
      </w:pPr>
      <w:r w:rsidRPr="00054DC1">
        <w:rPr>
          <w:rFonts w:ascii="Arial" w:hAnsi="Arial" w:cs="Arial"/>
          <w:sz w:val="22"/>
          <w:szCs w:val="22"/>
        </w:rPr>
        <w:t>The role of members</w:t>
      </w:r>
    </w:p>
    <w:p w14:paraId="43F1FE41" w14:textId="77777777" w:rsidR="00301080" w:rsidRPr="00054DC1" w:rsidRDefault="00301080" w:rsidP="00D579E8">
      <w:pPr>
        <w:pStyle w:val="LGAItemNoHeading"/>
        <w:numPr>
          <w:ilvl w:val="0"/>
          <w:numId w:val="4"/>
        </w:numPr>
        <w:spacing w:before="0" w:after="0"/>
        <w:ind w:left="108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Increased emphasis on the role of members as decision-makers, as representatives of local government and as advocates of the LGA.</w:t>
      </w:r>
    </w:p>
    <w:p w14:paraId="35B3D536" w14:textId="77777777" w:rsidR="00301080" w:rsidRPr="004D43E0" w:rsidRDefault="00301080" w:rsidP="00D579E8">
      <w:pPr>
        <w:pStyle w:val="LGAItemNoHeading"/>
        <w:spacing w:before="120" w:after="0"/>
        <w:ind w:left="360" w:firstLine="357"/>
        <w:rPr>
          <w:rFonts w:ascii="Arial" w:hAnsi="Arial" w:cs="Arial"/>
          <w:sz w:val="22"/>
          <w:szCs w:val="22"/>
        </w:rPr>
      </w:pPr>
      <w:r w:rsidRPr="004D43E0">
        <w:rPr>
          <w:rFonts w:ascii="Arial" w:hAnsi="Arial" w:cs="Arial"/>
          <w:sz w:val="22"/>
          <w:szCs w:val="22"/>
        </w:rPr>
        <w:t>Cost of governance</w:t>
      </w:r>
    </w:p>
    <w:p w14:paraId="4F074B0A" w14:textId="74236111" w:rsidR="00301080" w:rsidRDefault="002B322D" w:rsidP="00D579E8">
      <w:pPr>
        <w:pStyle w:val="LGAItemNoHeading"/>
        <w:numPr>
          <w:ilvl w:val="0"/>
          <w:numId w:val="4"/>
        </w:numPr>
        <w:spacing w:before="0" w:after="0"/>
        <w:ind w:left="108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Overall reduction in direct,</w:t>
      </w:r>
      <w:r w:rsidR="00301080">
        <w:rPr>
          <w:rFonts w:ascii="Arial" w:hAnsi="Arial" w:cs="Arial"/>
          <w:b w:val="0"/>
          <w:sz w:val="22"/>
          <w:szCs w:val="22"/>
        </w:rPr>
        <w:t xml:space="preserve"> support</w:t>
      </w:r>
      <w:r>
        <w:rPr>
          <w:rFonts w:ascii="Arial" w:hAnsi="Arial" w:cs="Arial"/>
          <w:b w:val="0"/>
          <w:sz w:val="22"/>
          <w:szCs w:val="22"/>
        </w:rPr>
        <w:t xml:space="preserve"> and managerial</w:t>
      </w:r>
      <w:r w:rsidR="00301080">
        <w:rPr>
          <w:rFonts w:ascii="Arial" w:hAnsi="Arial" w:cs="Arial"/>
          <w:b w:val="0"/>
          <w:sz w:val="22"/>
          <w:szCs w:val="22"/>
        </w:rPr>
        <w:t xml:space="preserve"> costs</w:t>
      </w:r>
      <w:r w:rsidR="000924D2">
        <w:rPr>
          <w:rFonts w:ascii="Arial" w:hAnsi="Arial" w:cs="Arial"/>
          <w:b w:val="0"/>
          <w:sz w:val="22"/>
          <w:szCs w:val="22"/>
        </w:rPr>
        <w:t>.</w:t>
      </w:r>
      <w:r w:rsidR="00301080">
        <w:rPr>
          <w:rFonts w:ascii="Arial" w:hAnsi="Arial" w:cs="Arial"/>
          <w:b w:val="0"/>
          <w:sz w:val="22"/>
          <w:szCs w:val="22"/>
        </w:rPr>
        <w:t xml:space="preserve"> </w:t>
      </w:r>
    </w:p>
    <w:p w14:paraId="45A93BD0" w14:textId="77777777" w:rsidR="00495072" w:rsidRDefault="00495072" w:rsidP="00C54A7F">
      <w:pPr>
        <w:pStyle w:val="LGAItemNoHeading"/>
        <w:spacing w:before="0" w:after="0"/>
        <w:rPr>
          <w:rFonts w:ascii="Arial" w:hAnsi="Arial" w:cs="Arial"/>
          <w:sz w:val="22"/>
          <w:szCs w:val="22"/>
        </w:rPr>
      </w:pPr>
    </w:p>
    <w:p w14:paraId="086869C4" w14:textId="591DEF5E" w:rsidR="003B7340" w:rsidRDefault="003B7340" w:rsidP="00964405">
      <w:pPr>
        <w:pStyle w:val="MainText"/>
        <w:numPr>
          <w:ilvl w:val="0"/>
          <w:numId w:val="1"/>
        </w:numPr>
        <w:tabs>
          <w:tab w:val="clear" w:pos="360"/>
          <w:tab w:val="left" w:pos="567"/>
        </w:tabs>
        <w:spacing w:line="240" w:lineRule="auto"/>
        <w:ind w:left="567" w:hanging="567"/>
        <w:rPr>
          <w:rFonts w:ascii="Arial" w:hAnsi="Arial" w:cs="Arial"/>
          <w:szCs w:val="22"/>
        </w:rPr>
      </w:pPr>
      <w:r w:rsidRPr="003B7340">
        <w:rPr>
          <w:rFonts w:ascii="Arial" w:hAnsi="Arial" w:cs="Arial"/>
          <w:szCs w:val="22"/>
        </w:rPr>
        <w:t>The revised Constitution</w:t>
      </w:r>
      <w:r>
        <w:rPr>
          <w:rFonts w:ascii="Arial" w:hAnsi="Arial" w:cs="Arial"/>
          <w:szCs w:val="22"/>
        </w:rPr>
        <w:t xml:space="preserve"> incorporating the governance changes</w:t>
      </w:r>
      <w:r w:rsidRPr="003B7340">
        <w:rPr>
          <w:rFonts w:ascii="Arial" w:hAnsi="Arial" w:cs="Arial"/>
          <w:szCs w:val="22"/>
        </w:rPr>
        <w:t xml:space="preserve"> is </w:t>
      </w:r>
      <w:r w:rsidR="00964405">
        <w:rPr>
          <w:rFonts w:ascii="Arial" w:hAnsi="Arial" w:cs="Arial"/>
          <w:szCs w:val="22"/>
        </w:rPr>
        <w:t xml:space="preserve">available to view on the LGA website - </w:t>
      </w:r>
      <w:hyperlink r:id="rId10" w:history="1">
        <w:r w:rsidR="00964405" w:rsidRPr="004535F7">
          <w:rPr>
            <w:rStyle w:val="Hyperlink"/>
            <w:rFonts w:ascii="Arial" w:hAnsi="Arial" w:cs="Arial"/>
            <w:szCs w:val="22"/>
          </w:rPr>
          <w:t>http://www.local.gov.uk/constitution</w:t>
        </w:r>
      </w:hyperlink>
      <w:r w:rsidR="00964405">
        <w:rPr>
          <w:rFonts w:ascii="Arial" w:hAnsi="Arial" w:cs="Arial"/>
          <w:szCs w:val="22"/>
        </w:rPr>
        <w:t xml:space="preserve"> - and a diagram of the new structure is attached at </w:t>
      </w:r>
      <w:r w:rsidR="00964405" w:rsidRPr="00964405">
        <w:rPr>
          <w:rFonts w:ascii="Arial" w:hAnsi="Arial" w:cs="Arial"/>
          <w:b/>
          <w:szCs w:val="22"/>
          <w:u w:val="single"/>
        </w:rPr>
        <w:t>Appendix A</w:t>
      </w:r>
      <w:r w:rsidR="00964405">
        <w:rPr>
          <w:rFonts w:ascii="Arial" w:hAnsi="Arial" w:cs="Arial"/>
          <w:szCs w:val="22"/>
        </w:rPr>
        <w:t xml:space="preserve">. </w:t>
      </w:r>
    </w:p>
    <w:p w14:paraId="6DF190D7" w14:textId="77777777" w:rsidR="00964405" w:rsidRPr="003B7340" w:rsidRDefault="00964405" w:rsidP="00964405">
      <w:pPr>
        <w:pStyle w:val="MainText"/>
        <w:tabs>
          <w:tab w:val="left" w:pos="567"/>
        </w:tabs>
        <w:spacing w:line="240" w:lineRule="auto"/>
        <w:ind w:left="567"/>
        <w:rPr>
          <w:rFonts w:ascii="Arial" w:hAnsi="Arial" w:cs="Arial"/>
          <w:szCs w:val="22"/>
        </w:rPr>
      </w:pPr>
    </w:p>
    <w:p w14:paraId="6D49178D" w14:textId="77777777" w:rsidR="00F54644" w:rsidRDefault="00F54644" w:rsidP="001E582F">
      <w:pPr>
        <w:pStyle w:val="ListParagraph"/>
        <w:tabs>
          <w:tab w:val="num" w:pos="567"/>
        </w:tabs>
        <w:ind w:left="567" w:hanging="567"/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</w:pPr>
    </w:p>
    <w:p w14:paraId="28197888" w14:textId="075086C3" w:rsidR="00F54644" w:rsidRDefault="00F54644" w:rsidP="001E582F">
      <w:pPr>
        <w:tabs>
          <w:tab w:val="num" w:pos="567"/>
        </w:tabs>
        <w:ind w:left="567" w:hanging="567"/>
        <w:rPr>
          <w:rFonts w:ascii="Arial" w:eastAsiaTheme="minorEastAsia" w:hAnsi="Arial" w:cs="Arial"/>
          <w:b/>
          <w:color w:val="000000" w:themeColor="text1"/>
          <w:kern w:val="24"/>
          <w:szCs w:val="22"/>
        </w:rPr>
      </w:pPr>
      <w:r w:rsidRPr="00E6530F">
        <w:rPr>
          <w:rFonts w:ascii="Arial" w:eastAsiaTheme="minorEastAsia" w:hAnsi="Arial" w:cs="Arial"/>
          <w:b/>
          <w:color w:val="000000" w:themeColor="text1"/>
          <w:kern w:val="24"/>
          <w:szCs w:val="22"/>
        </w:rPr>
        <w:t xml:space="preserve">City Regions </w:t>
      </w:r>
      <w:r w:rsidR="00287A35">
        <w:rPr>
          <w:rFonts w:ascii="Arial" w:eastAsiaTheme="minorEastAsia" w:hAnsi="Arial" w:cs="Arial"/>
          <w:b/>
          <w:color w:val="000000" w:themeColor="text1"/>
          <w:kern w:val="24"/>
          <w:szCs w:val="22"/>
        </w:rPr>
        <w:t xml:space="preserve">Board Members </w:t>
      </w:r>
    </w:p>
    <w:p w14:paraId="286CE17B" w14:textId="77777777" w:rsidR="00626EEE" w:rsidRPr="00E6530F" w:rsidRDefault="00626EEE" w:rsidP="001E582F">
      <w:pPr>
        <w:tabs>
          <w:tab w:val="num" w:pos="567"/>
        </w:tabs>
        <w:ind w:left="567" w:hanging="567"/>
        <w:rPr>
          <w:rFonts w:ascii="Arial" w:hAnsi="Arial" w:cs="Arial"/>
          <w:b/>
          <w:szCs w:val="22"/>
        </w:rPr>
      </w:pPr>
    </w:p>
    <w:p w14:paraId="7431BA11" w14:textId="72170A7A" w:rsidR="00157D50" w:rsidRPr="00E6530F" w:rsidRDefault="00287A35" w:rsidP="001E582F">
      <w:pPr>
        <w:pStyle w:val="ListParagraph"/>
        <w:numPr>
          <w:ilvl w:val="0"/>
          <w:numId w:val="1"/>
        </w:numPr>
        <w:tabs>
          <w:tab w:val="clear" w:pos="360"/>
          <w:tab w:val="num" w:pos="567"/>
        </w:tabs>
        <w:ind w:left="567" w:hanging="567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This board</w:t>
      </w:r>
      <w:r w:rsidR="00F54644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will represent the interests of city areas.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It</w:t>
      </w:r>
      <w:r w:rsidR="00D2117C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will meet four times a year and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its</w:t>
      </w:r>
      <w:r w:rsidR="00157D50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remit will include growth, transport infrastructure, skills and wider public service reform. </w:t>
      </w:r>
    </w:p>
    <w:p w14:paraId="32BC1503" w14:textId="77777777" w:rsidR="00157D50" w:rsidRPr="00E6530F" w:rsidRDefault="00157D50" w:rsidP="001E582F">
      <w:pPr>
        <w:pStyle w:val="ListParagraph"/>
        <w:tabs>
          <w:tab w:val="num" w:pos="567"/>
        </w:tabs>
        <w:ind w:left="567" w:hanging="567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14:paraId="44F90F71" w14:textId="481C78BB" w:rsidR="00F54644" w:rsidRDefault="00F54644" w:rsidP="001E582F">
      <w:pPr>
        <w:pStyle w:val="ListParagraph"/>
        <w:numPr>
          <w:ilvl w:val="0"/>
          <w:numId w:val="1"/>
        </w:numPr>
        <w:tabs>
          <w:tab w:val="clear" w:pos="360"/>
          <w:tab w:val="num" w:pos="567"/>
        </w:tabs>
        <w:ind w:left="567" w:hanging="567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287A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Membership of the City Regions Board </w:t>
      </w:r>
      <w:r w:rsidR="00287A35" w:rsidRPr="00287A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is</w:t>
      </w:r>
      <w:r w:rsidRPr="00287A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drawn from the Core and Key cities, SIGOMA and London Boroughs</w:t>
      </w:r>
      <w:r w:rsidR="00B06521" w:rsidRPr="00287A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. </w:t>
      </w:r>
    </w:p>
    <w:p w14:paraId="30613168" w14:textId="77777777" w:rsidR="00287A35" w:rsidRPr="00287A35" w:rsidRDefault="00287A35" w:rsidP="00287A35">
      <w:pPr>
        <w:tabs>
          <w:tab w:val="num" w:pos="567"/>
        </w:tabs>
        <w:rPr>
          <w:rFonts w:ascii="Arial" w:eastAsiaTheme="minorEastAsia" w:hAnsi="Arial" w:cs="Arial"/>
          <w:color w:val="000000" w:themeColor="text1"/>
          <w:kern w:val="24"/>
          <w:szCs w:val="22"/>
        </w:rPr>
      </w:pPr>
    </w:p>
    <w:p w14:paraId="21D24615" w14:textId="0ACB2A23" w:rsidR="00B06521" w:rsidRPr="00E6530F" w:rsidRDefault="00287A35" w:rsidP="001E582F">
      <w:pPr>
        <w:pStyle w:val="ListParagraph"/>
        <w:numPr>
          <w:ilvl w:val="0"/>
          <w:numId w:val="1"/>
        </w:numPr>
        <w:tabs>
          <w:tab w:val="clear" w:pos="360"/>
          <w:tab w:val="num" w:pos="567"/>
        </w:tabs>
        <w:ind w:left="567" w:hanging="567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The Board</w:t>
      </w:r>
      <w:r w:rsidR="00C01719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has</w:t>
      </w:r>
      <w:r w:rsidR="00C01719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22 members and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its</w:t>
      </w:r>
      <w:r w:rsidR="00C01719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D2117C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make-</w:t>
      </w:r>
      <w:r w:rsidR="00F54644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up reflect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</w:t>
      </w:r>
      <w:r w:rsidR="00F54644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the political proportionality of the wider group of councils from which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the</w:t>
      </w:r>
      <w:r w:rsidR="00D2117C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membership is</w:t>
      </w:r>
      <w:r w:rsidR="00F54644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drawn. </w:t>
      </w:r>
      <w:r w:rsidR="00B06521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This differ</w:t>
      </w:r>
      <w:r w:rsidR="00157D50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</w:t>
      </w:r>
      <w:r w:rsidR="00B06521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from the seven policy boards, whose make</w:t>
      </w:r>
      <w:r w:rsidR="00D2117C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="00B06521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up reflects the political proportionality of the Association as a whole.</w:t>
      </w:r>
      <w:r w:rsidR="00C01719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</w:t>
      </w:r>
    </w:p>
    <w:p w14:paraId="1AD759EA" w14:textId="77777777" w:rsidR="00B06521" w:rsidRPr="00E6530F" w:rsidRDefault="00B06521" w:rsidP="001E582F">
      <w:pPr>
        <w:pStyle w:val="ListParagraph"/>
        <w:tabs>
          <w:tab w:val="num" w:pos="567"/>
        </w:tabs>
        <w:ind w:left="567" w:hanging="567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14:paraId="52A12805" w14:textId="7A3D1953" w:rsidR="00F54644" w:rsidRDefault="00F54644" w:rsidP="001E582F">
      <w:pPr>
        <w:pStyle w:val="ListParagraph"/>
        <w:numPr>
          <w:ilvl w:val="0"/>
          <w:numId w:val="1"/>
        </w:numPr>
        <w:tabs>
          <w:tab w:val="clear" w:pos="360"/>
          <w:tab w:val="num" w:pos="567"/>
        </w:tabs>
        <w:ind w:left="567" w:hanging="567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The chair </w:t>
      </w:r>
      <w:r w:rsidR="00287A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has been</w:t>
      </w:r>
      <w:r w:rsidR="00D2117C"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appointed from the largest group on the Board</w:t>
      </w:r>
      <w:r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287A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and</w:t>
      </w:r>
      <w:r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fall</w:t>
      </w:r>
      <w:r w:rsidR="00287A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</w:t>
      </w:r>
      <w:r w:rsidRPr="00E6530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within the LGA’s own proportionate allocations. In line with the LGA’s political conventions, the remaining groups each have a vice or deputy chair.</w:t>
      </w:r>
    </w:p>
    <w:p w14:paraId="3CC0D3A2" w14:textId="77777777" w:rsidR="00287A35" w:rsidRPr="00287A35" w:rsidRDefault="00287A35" w:rsidP="00287A35">
      <w:pPr>
        <w:pStyle w:val="ListParagraph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14:paraId="1036A623" w14:textId="77777777" w:rsidR="00A94BC3" w:rsidRPr="00A94BC3" w:rsidRDefault="00A94BC3" w:rsidP="00A94BC3">
      <w:pPr>
        <w:pStyle w:val="ListParagraph"/>
        <w:numPr>
          <w:ilvl w:val="0"/>
          <w:numId w:val="41"/>
        </w:numPr>
        <w:rPr>
          <w:rFonts w:ascii="Arial" w:hAnsi="Arial" w:cs="Arial"/>
          <w:color w:val="000000"/>
          <w:sz w:val="22"/>
        </w:rPr>
      </w:pPr>
      <w:r w:rsidRPr="00A94BC3">
        <w:rPr>
          <w:rFonts w:ascii="Arial" w:hAnsi="Arial" w:cs="Arial"/>
          <w:color w:val="000000"/>
          <w:sz w:val="22"/>
        </w:rPr>
        <w:lastRenderedPageBreak/>
        <w:t>Seats on the City Regions Board were allocated based on both the political proportionately of the LGA’s urban members and an allocation of seats to city region groupings as follows:</w:t>
      </w:r>
    </w:p>
    <w:p w14:paraId="1B903B79" w14:textId="77777777" w:rsidR="00A94BC3" w:rsidRDefault="00A94BC3" w:rsidP="00A94BC3">
      <w:pPr>
        <w:pStyle w:val="ListParagraph"/>
        <w:rPr>
          <w:rFonts w:ascii="Arial" w:hAnsi="Arial" w:cs="Arial"/>
          <w:color w:val="000000"/>
        </w:rPr>
      </w:pPr>
    </w:p>
    <w:p w14:paraId="074651A0" w14:textId="77777777" w:rsidR="00A94BC3" w:rsidRDefault="00A94BC3" w:rsidP="00A94BC3">
      <w:pPr>
        <w:pStyle w:val="ListParagraph"/>
        <w:numPr>
          <w:ilvl w:val="1"/>
          <w:numId w:val="41"/>
        </w:numPr>
        <w:ind w:left="1134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t xml:space="preserve">Of the 22 seats in total, Labour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have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been allocated 13; Conservatives have been allocated 5; Liberal Democrats have been allocated 3; and Independents have been allocated 1.</w:t>
      </w:r>
    </w:p>
    <w:p w14:paraId="2FB6113C" w14:textId="77777777" w:rsidR="00A94BC3" w:rsidRDefault="00A94BC3" w:rsidP="00A94BC3">
      <w:pPr>
        <w:pStyle w:val="ListParagraph"/>
        <w:ind w:left="1134"/>
        <w:rPr>
          <w:rFonts w:ascii="Arial" w:hAnsi="Arial" w:cs="Arial"/>
          <w:color w:val="000000"/>
          <w:sz w:val="20"/>
          <w:szCs w:val="20"/>
        </w:rPr>
      </w:pPr>
    </w:p>
    <w:p w14:paraId="76C007C8" w14:textId="77777777" w:rsidR="00A94BC3" w:rsidRDefault="00A94BC3" w:rsidP="00A94BC3">
      <w:pPr>
        <w:pStyle w:val="ListParagraph"/>
        <w:numPr>
          <w:ilvl w:val="1"/>
          <w:numId w:val="41"/>
        </w:numPr>
        <w:ind w:left="1134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t>Of the 22 seats in total, Key Cities have been allocated 8; Core Cities have been allocated 8; London Councils have been a</w:t>
      </w:r>
      <w:bookmarkStart w:id="1" w:name="_GoBack"/>
      <w:bookmarkEnd w:id="1"/>
      <w:r>
        <w:rPr>
          <w:rFonts w:ascii="Arial" w:hAnsi="Arial" w:cs="Arial"/>
          <w:color w:val="000000"/>
          <w:sz w:val="22"/>
          <w:szCs w:val="22"/>
        </w:rPr>
        <w:t>llocated 2; and SIGOMA have been allocated 2. 2 additional seats are not aligned with any of these groups.</w:t>
      </w:r>
    </w:p>
    <w:p w14:paraId="62B9E6A6" w14:textId="77777777" w:rsidR="00CB1C44" w:rsidRPr="00CB1C44" w:rsidRDefault="00CB1C44" w:rsidP="00CB1C44">
      <w:pPr>
        <w:ind w:firstLine="567"/>
        <w:rPr>
          <w:rFonts w:ascii="Arial" w:eastAsiaTheme="minorEastAsia" w:hAnsi="Arial" w:cs="Arial"/>
          <w:color w:val="000000" w:themeColor="text1"/>
          <w:kern w:val="24"/>
          <w:szCs w:val="22"/>
        </w:rPr>
      </w:pPr>
    </w:p>
    <w:p w14:paraId="543D6FF7" w14:textId="202AC071" w:rsidR="00964405" w:rsidRDefault="00964405" w:rsidP="00F1549C">
      <w:pPr>
        <w:pStyle w:val="MainText"/>
        <w:tabs>
          <w:tab w:val="num" w:pos="426"/>
        </w:tabs>
        <w:spacing w:line="240" w:lineRule="auto"/>
        <w:rPr>
          <w:rFonts w:ascii="Arial" w:hAnsi="Arial" w:cs="Arial"/>
          <w:b/>
          <w:szCs w:val="22"/>
        </w:rPr>
      </w:pPr>
    </w:p>
    <w:p w14:paraId="30443220" w14:textId="5C8B33A8" w:rsidR="00443A4C" w:rsidRDefault="00F655DA" w:rsidP="00F1549C">
      <w:pPr>
        <w:pStyle w:val="MainText"/>
        <w:tabs>
          <w:tab w:val="num" w:pos="426"/>
        </w:tabs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Future Meetings</w:t>
      </w:r>
    </w:p>
    <w:p w14:paraId="69938CBE" w14:textId="77777777" w:rsidR="00F655DA" w:rsidRDefault="00F655DA" w:rsidP="00F1549C">
      <w:pPr>
        <w:pStyle w:val="MainText"/>
        <w:tabs>
          <w:tab w:val="num" w:pos="426"/>
        </w:tabs>
        <w:spacing w:line="240" w:lineRule="auto"/>
        <w:rPr>
          <w:rFonts w:ascii="Arial" w:hAnsi="Arial" w:cs="Arial"/>
          <w:b/>
          <w:szCs w:val="22"/>
        </w:rPr>
      </w:pPr>
    </w:p>
    <w:p w14:paraId="63499DAE" w14:textId="57198D16" w:rsidR="00F655DA" w:rsidRPr="00F655DA" w:rsidRDefault="00F655DA" w:rsidP="00F655DA">
      <w:pPr>
        <w:pStyle w:val="MainText"/>
        <w:numPr>
          <w:ilvl w:val="0"/>
          <w:numId w:val="1"/>
        </w:numPr>
        <w:tabs>
          <w:tab w:val="clear" w:pos="360"/>
          <w:tab w:val="num" w:pos="567"/>
        </w:tabs>
        <w:spacing w:line="240" w:lineRule="auto"/>
        <w:ind w:left="567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Board will meet once more during this 2013/14 Board cycle. This meeting will be on </w:t>
      </w:r>
      <w:r>
        <w:rPr>
          <w:rFonts w:ascii="Arial" w:hAnsi="Arial" w:cs="Arial"/>
          <w:b/>
          <w:szCs w:val="22"/>
        </w:rPr>
        <w:t>3 July 2014</w:t>
      </w:r>
      <w:r>
        <w:rPr>
          <w:rFonts w:ascii="Arial" w:hAnsi="Arial" w:cs="Arial"/>
          <w:szCs w:val="22"/>
        </w:rPr>
        <w:t xml:space="preserve"> from </w:t>
      </w:r>
      <w:r>
        <w:rPr>
          <w:rFonts w:ascii="Arial" w:hAnsi="Arial" w:cs="Arial"/>
          <w:b/>
          <w:szCs w:val="22"/>
        </w:rPr>
        <w:t>1pm-3pm</w:t>
      </w:r>
      <w:r>
        <w:rPr>
          <w:rFonts w:ascii="Arial" w:hAnsi="Arial" w:cs="Arial"/>
          <w:szCs w:val="22"/>
        </w:rPr>
        <w:t>.</w:t>
      </w:r>
    </w:p>
    <w:p w14:paraId="4343BAA2" w14:textId="77777777" w:rsidR="00443A4C" w:rsidRDefault="00443A4C" w:rsidP="00F1549C">
      <w:pPr>
        <w:pStyle w:val="MainText"/>
        <w:tabs>
          <w:tab w:val="num" w:pos="426"/>
        </w:tabs>
        <w:spacing w:line="240" w:lineRule="auto"/>
        <w:rPr>
          <w:rFonts w:ascii="Arial" w:hAnsi="Arial" w:cs="Arial"/>
          <w:b/>
          <w:szCs w:val="22"/>
        </w:rPr>
      </w:pPr>
    </w:p>
    <w:p w14:paraId="323D4E39" w14:textId="02DF5C69" w:rsidR="00964405" w:rsidRDefault="00964405" w:rsidP="00AC65EE">
      <w:pPr>
        <w:spacing w:after="12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br w:type="page"/>
      </w:r>
    </w:p>
    <w:p w14:paraId="612AA12F" w14:textId="128F4EB5" w:rsidR="00964405" w:rsidRDefault="00443A4C" w:rsidP="00AC65EE">
      <w:pPr>
        <w:spacing w:after="12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noProof/>
          <w:sz w:val="20"/>
        </w:rPr>
        <w:lastRenderedPageBreak/>
        <w:t>Appendix A</w:t>
      </w:r>
    </w:p>
    <w:p w14:paraId="12D39D93" w14:textId="5038BCA5" w:rsidR="00964405" w:rsidRDefault="00964405" w:rsidP="00964405">
      <w:pPr>
        <w:autoSpaceDE w:val="0"/>
        <w:autoSpaceDN w:val="0"/>
        <w:adjustRightInd w:val="0"/>
        <w:rPr>
          <w:rFonts w:ascii="Arial" w:hAnsi="Arial" w:cs="Arial"/>
          <w:b/>
          <w:szCs w:val="22"/>
          <w:lang w:val="en-US"/>
        </w:rPr>
      </w:pPr>
      <w:r>
        <w:rPr>
          <w:rFonts w:ascii="Arial" w:hAnsi="Arial" w:cs="Arial"/>
          <w:b/>
          <w:noProof/>
          <w:szCs w:val="22"/>
        </w:rPr>
        <w:drawing>
          <wp:inline distT="0" distB="0" distL="0" distR="0" wp14:anchorId="03CD6523" wp14:editId="44AD879F">
            <wp:extent cx="5655310" cy="35712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EE17D" w14:textId="77777777" w:rsidR="00964405" w:rsidRDefault="00964405" w:rsidP="00AC65EE">
      <w:pPr>
        <w:spacing w:after="120"/>
        <w:rPr>
          <w:rFonts w:ascii="Arial" w:hAnsi="Arial" w:cs="Arial"/>
          <w:noProof/>
          <w:sz w:val="20"/>
        </w:rPr>
      </w:pPr>
    </w:p>
    <w:sectPr w:rsidR="00964405" w:rsidSect="00ED1E76">
      <w:headerReference w:type="default" r:id="rId12"/>
      <w:footerReference w:type="default" r:id="rId13"/>
      <w:headerReference w:type="first" r:id="rId14"/>
      <w:pgSz w:w="11907" w:h="16840" w:code="9"/>
      <w:pgMar w:top="1418" w:right="992" w:bottom="1418" w:left="1418" w:header="113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1F602" w14:textId="77777777" w:rsidR="00D66D52" w:rsidRDefault="00D66D52">
      <w:r>
        <w:separator/>
      </w:r>
    </w:p>
  </w:endnote>
  <w:endnote w:type="continuationSeparator" w:id="0">
    <w:p w14:paraId="0DE653C0" w14:textId="77777777" w:rsidR="00D66D52" w:rsidRDefault="00D6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FA23E6-B8F9-47E6-B61D-F1ED12B04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D9D80B0-749B-454C-B41A-65504D2CFC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63C0F5-21C5-4CC8-9956-73348E3A43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29A2C" w14:textId="77777777" w:rsidR="00C03630" w:rsidRDefault="00C03630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</w:p>
  <w:p w14:paraId="183158F6" w14:textId="77777777" w:rsidR="00C03630" w:rsidRDefault="00C03630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C4A440" w14:textId="77777777" w:rsidR="00D66D52" w:rsidRDefault="00D66D52">
      <w:r>
        <w:separator/>
      </w:r>
    </w:p>
  </w:footnote>
  <w:footnote w:type="continuationSeparator" w:id="0">
    <w:p w14:paraId="3AA7CC61" w14:textId="77777777" w:rsidR="00D66D52" w:rsidRDefault="00D66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778"/>
      <w:gridCol w:w="3509"/>
    </w:tblGrid>
    <w:tr w:rsidR="00C03630" w14:paraId="16974EA3" w14:textId="77777777" w:rsidTr="00084E44">
      <w:tc>
        <w:tcPr>
          <w:tcW w:w="5778" w:type="dxa"/>
          <w:vMerge w:val="restart"/>
        </w:tcPr>
        <w:p w14:paraId="79B8540D" w14:textId="77777777" w:rsidR="00C03630" w:rsidRPr="00885648" w:rsidRDefault="00C03630">
          <w:pPr>
            <w:pStyle w:val="Header"/>
            <w:rPr>
              <w:szCs w:val="22"/>
            </w:rPr>
          </w:pPr>
          <w:r w:rsidRPr="00885648">
            <w:rPr>
              <w:rFonts w:ascii="Arial" w:hAnsi="Arial" w:cs="Arial"/>
              <w:noProof/>
              <w:szCs w:val="22"/>
            </w:rPr>
            <w:drawing>
              <wp:inline distT="0" distB="0" distL="0" distR="0" wp14:anchorId="15EA6964" wp14:editId="5CD9F014">
                <wp:extent cx="1085850" cy="647700"/>
                <wp:effectExtent l="0" t="0" r="0" b="0"/>
                <wp:docPr id="9" name="Picture 9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9" w:type="dxa"/>
        </w:tcPr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1E0" w:firstRow="1" w:lastRow="1" w:firstColumn="1" w:lastColumn="1" w:noHBand="0" w:noVBand="0"/>
          </w:tblPr>
          <w:tblGrid>
            <w:gridCol w:w="3225"/>
          </w:tblGrid>
          <w:tr w:rsidR="00C03630" w:rsidRPr="00BF6C90" w14:paraId="7A3CDFF2" w14:textId="77777777" w:rsidTr="00630C91">
            <w:tc>
              <w:tcPr>
                <w:tcW w:w="3225" w:type="dxa"/>
              </w:tcPr>
              <w:p w14:paraId="2F7D6FF5" w14:textId="50C0AA21" w:rsidR="00C03630" w:rsidRPr="00BF6C90" w:rsidRDefault="002247A4" w:rsidP="002E1D97">
                <w:pPr>
                  <w:pStyle w:val="Header"/>
                  <w:rPr>
                    <w:b/>
                    <w:szCs w:val="22"/>
                  </w:rPr>
                </w:pPr>
                <w:r>
                  <w:rPr>
                    <w:rFonts w:ascii="Arial" w:hAnsi="Arial" w:cs="Arial"/>
                    <w:b/>
                    <w:szCs w:val="22"/>
                  </w:rPr>
                  <w:t>City Regions Board</w:t>
                </w:r>
                <w:r w:rsidR="00EF32F6">
                  <w:rPr>
                    <w:rFonts w:ascii="Arial" w:hAnsi="Arial" w:cs="Arial"/>
                    <w:b/>
                    <w:szCs w:val="22"/>
                  </w:rPr>
                  <w:t xml:space="preserve"> </w:t>
                </w:r>
              </w:p>
            </w:tc>
          </w:tr>
          <w:tr w:rsidR="00C03630" w:rsidRPr="00BF6C90" w14:paraId="13B4674E" w14:textId="77777777" w:rsidTr="00630C91">
            <w:trPr>
              <w:trHeight w:val="450"/>
            </w:trPr>
            <w:tc>
              <w:tcPr>
                <w:tcW w:w="3225" w:type="dxa"/>
              </w:tcPr>
              <w:p w14:paraId="0C682DDE" w14:textId="0E8FDB12" w:rsidR="00C03630" w:rsidRPr="00BF6C90" w:rsidRDefault="002247A4" w:rsidP="00F1549C">
                <w:pPr>
                  <w:pStyle w:val="Header"/>
                  <w:spacing w:before="60"/>
                  <w:rPr>
                    <w:szCs w:val="22"/>
                  </w:rPr>
                </w:pPr>
                <w:r>
                  <w:rPr>
                    <w:rFonts w:ascii="Arial" w:hAnsi="Arial" w:cs="Arial"/>
                    <w:szCs w:val="22"/>
                  </w:rPr>
                  <w:t>7 April</w:t>
                </w:r>
                <w:r w:rsidR="00EF32F6">
                  <w:rPr>
                    <w:rFonts w:ascii="Arial" w:hAnsi="Arial" w:cs="Arial"/>
                    <w:szCs w:val="22"/>
                  </w:rPr>
                  <w:t xml:space="preserve"> </w:t>
                </w:r>
                <w:r w:rsidR="001C7B84">
                  <w:rPr>
                    <w:rFonts w:ascii="Arial" w:hAnsi="Arial" w:cs="Arial"/>
                    <w:szCs w:val="22"/>
                  </w:rPr>
                  <w:t>2014</w:t>
                </w:r>
                <w:r w:rsidR="00C03630" w:rsidRPr="00BF6C90">
                  <w:rPr>
                    <w:rFonts w:ascii="Arial" w:hAnsi="Arial" w:cs="Arial"/>
                    <w:szCs w:val="22"/>
                  </w:rPr>
                  <w:t xml:space="preserve"> </w:t>
                </w:r>
              </w:p>
            </w:tc>
          </w:tr>
        </w:tbl>
        <w:p w14:paraId="0AEBE405" w14:textId="77777777" w:rsidR="00C03630" w:rsidRPr="00885648" w:rsidRDefault="00C03630" w:rsidP="00E64FBC">
          <w:pPr>
            <w:pStyle w:val="Header"/>
            <w:rPr>
              <w:b/>
              <w:szCs w:val="22"/>
            </w:rPr>
          </w:pPr>
        </w:p>
      </w:tc>
    </w:tr>
    <w:tr w:rsidR="00C03630" w14:paraId="00DBEBF1" w14:textId="77777777" w:rsidTr="00084E44">
      <w:trPr>
        <w:trHeight w:val="450"/>
      </w:trPr>
      <w:tc>
        <w:tcPr>
          <w:tcW w:w="5778" w:type="dxa"/>
          <w:vMerge/>
        </w:tcPr>
        <w:p w14:paraId="45B08D3E" w14:textId="77777777" w:rsidR="00C03630" w:rsidRPr="00885648" w:rsidRDefault="00C03630">
          <w:pPr>
            <w:pStyle w:val="Header"/>
            <w:rPr>
              <w:szCs w:val="22"/>
            </w:rPr>
          </w:pPr>
        </w:p>
      </w:tc>
      <w:tc>
        <w:tcPr>
          <w:tcW w:w="3509" w:type="dxa"/>
          <w:vAlign w:val="bottom"/>
        </w:tcPr>
        <w:p w14:paraId="21276F0C" w14:textId="685E7BA4" w:rsidR="00D70B0E" w:rsidRPr="00885648" w:rsidRDefault="00D70B0E" w:rsidP="00356671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784C5E0E" w14:textId="77777777" w:rsidR="00356671" w:rsidRDefault="00641ECB" w:rsidP="00641ECB">
    <w:pPr>
      <w:pStyle w:val="Header"/>
      <w:tabs>
        <w:tab w:val="clear" w:pos="4153"/>
        <w:tab w:val="clear" w:pos="8306"/>
        <w:tab w:val="left" w:pos="6180"/>
      </w:tabs>
      <w:rPr>
        <w:rFonts w:ascii="Arial" w:hAnsi="Arial" w:cs="Arial"/>
      </w:rPr>
    </w:pPr>
    <w:r>
      <w:rPr>
        <w:rFonts w:ascii="Arial" w:hAnsi="Arial" w:cs="Arial"/>
      </w:rPr>
      <w:t xml:space="preserve">     </w:t>
    </w:r>
  </w:p>
  <w:p w14:paraId="0FF72218" w14:textId="24C14715" w:rsidR="00C03630" w:rsidRPr="00641ECB" w:rsidRDefault="00641ECB" w:rsidP="00641ECB">
    <w:pPr>
      <w:pStyle w:val="Header"/>
      <w:tabs>
        <w:tab w:val="clear" w:pos="4153"/>
        <w:tab w:val="clear" w:pos="8306"/>
        <w:tab w:val="left" w:pos="6180"/>
      </w:tabs>
      <w:rPr>
        <w:rFonts w:ascii="Arial" w:hAnsi="Arial" w:cs="Arial"/>
        <w:b/>
      </w:rPr>
    </w:pPr>
    <w:r>
      <w:rPr>
        <w:rFonts w:ascii="Arial" w:hAnsi="Arial" w:cs="Arial"/>
      </w:rPr>
      <w:t xml:space="preserve">                                                                                           </w:t>
    </w:r>
    <w:r>
      <w:rPr>
        <w:rFonts w:ascii="Arial" w:hAnsi="Arial" w:cs="Arial"/>
        <w:b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9BA65" w14:textId="77777777" w:rsidR="00C03630" w:rsidRDefault="00C03630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C03630" w:rsidRPr="001D2C76" w14:paraId="72E54DC7" w14:textId="77777777" w:rsidTr="00084E44">
      <w:tc>
        <w:tcPr>
          <w:tcW w:w="6062" w:type="dxa"/>
          <w:vMerge w:val="restart"/>
        </w:tcPr>
        <w:p w14:paraId="31D09952" w14:textId="77777777" w:rsidR="00C03630" w:rsidRDefault="00C03630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FDC056F" wp14:editId="26C948D2">
                <wp:extent cx="1428750" cy="847725"/>
                <wp:effectExtent l="0" t="0" r="0" b="9525"/>
                <wp:docPr id="10" name="Picture 10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2A96B688" w14:textId="77777777" w:rsidR="00C03630" w:rsidRPr="00637EC9" w:rsidRDefault="00C03630" w:rsidP="00546D0D">
          <w:pPr>
            <w:pStyle w:val="Header"/>
            <w:rPr>
              <w:b/>
              <w:szCs w:val="22"/>
            </w:rPr>
          </w:pPr>
          <w:r w:rsidRPr="00637EC9"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C03630" w14:paraId="4CB522AD" w14:textId="77777777" w:rsidTr="00084E44">
      <w:trPr>
        <w:trHeight w:val="450"/>
      </w:trPr>
      <w:tc>
        <w:tcPr>
          <w:tcW w:w="6062" w:type="dxa"/>
          <w:vMerge/>
        </w:tcPr>
        <w:p w14:paraId="61E5CB58" w14:textId="77777777" w:rsidR="00C03630" w:rsidRDefault="00C03630" w:rsidP="00546D0D">
          <w:pPr>
            <w:pStyle w:val="Header"/>
          </w:pPr>
        </w:p>
      </w:tc>
      <w:tc>
        <w:tcPr>
          <w:tcW w:w="3225" w:type="dxa"/>
        </w:tcPr>
        <w:p w14:paraId="47B6D924" w14:textId="77777777" w:rsidR="00C03630" w:rsidRPr="00637EC9" w:rsidRDefault="00662973" w:rsidP="00546D0D">
          <w:pPr>
            <w:pStyle w:val="Header"/>
            <w:spacing w:before="60"/>
            <w:rPr>
              <w:szCs w:val="22"/>
            </w:rPr>
          </w:pPr>
          <w:r>
            <w:rPr>
              <w:rFonts w:ascii="Arial" w:hAnsi="Arial" w:cs="Arial"/>
              <w:szCs w:val="22"/>
            </w:rPr>
            <w:t>23 October</w:t>
          </w:r>
          <w:r w:rsidR="00C03630" w:rsidRPr="00637EC9">
            <w:rPr>
              <w:rFonts w:ascii="Arial" w:hAnsi="Arial" w:cs="Arial"/>
              <w:szCs w:val="22"/>
            </w:rPr>
            <w:t xml:space="preserve"> 2013 </w:t>
          </w:r>
        </w:p>
      </w:tc>
    </w:tr>
    <w:tr w:rsidR="00C03630" w14:paraId="2FD2DA3F" w14:textId="77777777" w:rsidTr="00084E44">
      <w:trPr>
        <w:trHeight w:val="450"/>
      </w:trPr>
      <w:tc>
        <w:tcPr>
          <w:tcW w:w="6062" w:type="dxa"/>
          <w:vMerge/>
        </w:tcPr>
        <w:p w14:paraId="5C003690" w14:textId="77777777" w:rsidR="00C03630" w:rsidRDefault="00C03630" w:rsidP="00546D0D">
          <w:pPr>
            <w:pStyle w:val="Header"/>
          </w:pPr>
        </w:p>
      </w:tc>
      <w:tc>
        <w:tcPr>
          <w:tcW w:w="3225" w:type="dxa"/>
        </w:tcPr>
        <w:p w14:paraId="0F3A2BD9" w14:textId="77777777" w:rsidR="00C03630" w:rsidRPr="00637EC9" w:rsidRDefault="00C03630" w:rsidP="00546D0D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  <w:p w14:paraId="45B0EF23" w14:textId="77777777" w:rsidR="00C03630" w:rsidRPr="00637EC9" w:rsidRDefault="00C03630" w:rsidP="00546D0D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637EC9">
            <w:rPr>
              <w:rFonts w:ascii="Arial" w:hAnsi="Arial" w:cs="Arial"/>
              <w:b/>
              <w:szCs w:val="22"/>
            </w:rPr>
            <w:t>Item X</w:t>
          </w:r>
        </w:p>
      </w:tc>
    </w:tr>
  </w:tbl>
  <w:p w14:paraId="470B7622" w14:textId="77777777" w:rsidR="00C03630" w:rsidRDefault="00C03630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23E6"/>
    <w:multiLevelType w:val="multilevel"/>
    <w:tmpl w:val="357896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4A43CBC"/>
    <w:multiLevelType w:val="multilevel"/>
    <w:tmpl w:val="D39474EC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Theme="minorEastAsia" w:hint="default"/>
        <w:color w:val="000000" w:themeColor="text1"/>
        <w:sz w:val="22"/>
        <w:szCs w:val="22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eastAsiaTheme="minorEastAsia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eastAsiaTheme="minorEastAsia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eastAsiaTheme="minorEastAsia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eastAsiaTheme="minorEastAsia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eastAsiaTheme="minorEastAsia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eastAsiaTheme="minorEastAsia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eastAsiaTheme="minorEastAsia" w:hint="default"/>
        <w:color w:val="000000" w:themeColor="text1"/>
      </w:rPr>
    </w:lvl>
  </w:abstractNum>
  <w:abstractNum w:abstractNumId="2">
    <w:nsid w:val="069D6F56"/>
    <w:multiLevelType w:val="hybridMultilevel"/>
    <w:tmpl w:val="0DB2E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27839"/>
    <w:multiLevelType w:val="hybridMultilevel"/>
    <w:tmpl w:val="F2AC37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200EA">
      <w:start w:val="1"/>
      <w:numFmt w:val="none"/>
      <w:lvlText w:val="4.1"/>
      <w:lvlJc w:val="left"/>
      <w:pPr>
        <w:tabs>
          <w:tab w:val="num" w:pos="1440"/>
        </w:tabs>
        <w:ind w:left="144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D0353"/>
    <w:multiLevelType w:val="hybridMultilevel"/>
    <w:tmpl w:val="EAEE4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72F48"/>
    <w:multiLevelType w:val="hybridMultilevel"/>
    <w:tmpl w:val="1BB2CB60"/>
    <w:lvl w:ilvl="0" w:tplc="542801B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E7916"/>
    <w:multiLevelType w:val="hybridMultilevel"/>
    <w:tmpl w:val="28B89ED4"/>
    <w:lvl w:ilvl="0" w:tplc="FA3802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C5FD8"/>
    <w:multiLevelType w:val="hybridMultilevel"/>
    <w:tmpl w:val="1BE451E8"/>
    <w:lvl w:ilvl="0" w:tplc="B540CDFC">
      <w:start w:val="1"/>
      <w:numFmt w:val="bullet"/>
      <w:lvlText w:val="•"/>
      <w:lvlJc w:val="left"/>
      <w:pPr>
        <w:tabs>
          <w:tab w:val="num" w:pos="1494"/>
        </w:tabs>
        <w:ind w:left="1494" w:hanging="360"/>
      </w:pPr>
      <w:rPr>
        <w:rFonts w:ascii="Arial" w:hAnsi="Arial" w:hint="default"/>
      </w:rPr>
    </w:lvl>
    <w:lvl w:ilvl="1" w:tplc="BE9CE384">
      <w:start w:val="335"/>
      <w:numFmt w:val="bullet"/>
      <w:lvlText w:val="–"/>
      <w:lvlJc w:val="left"/>
      <w:pPr>
        <w:tabs>
          <w:tab w:val="num" w:pos="2214"/>
        </w:tabs>
        <w:ind w:left="2214" w:hanging="360"/>
      </w:pPr>
      <w:rPr>
        <w:rFonts w:ascii="Arial" w:hAnsi="Arial" w:hint="default"/>
      </w:rPr>
    </w:lvl>
    <w:lvl w:ilvl="2" w:tplc="C524730A" w:tentative="1">
      <w:start w:val="1"/>
      <w:numFmt w:val="bullet"/>
      <w:lvlText w:val="•"/>
      <w:lvlJc w:val="left"/>
      <w:pPr>
        <w:tabs>
          <w:tab w:val="num" w:pos="2934"/>
        </w:tabs>
        <w:ind w:left="2934" w:hanging="360"/>
      </w:pPr>
      <w:rPr>
        <w:rFonts w:ascii="Arial" w:hAnsi="Arial" w:hint="default"/>
      </w:rPr>
    </w:lvl>
    <w:lvl w:ilvl="3" w:tplc="A08246BE" w:tentative="1">
      <w:start w:val="1"/>
      <w:numFmt w:val="bullet"/>
      <w:lvlText w:val="•"/>
      <w:lvlJc w:val="left"/>
      <w:pPr>
        <w:tabs>
          <w:tab w:val="num" w:pos="3654"/>
        </w:tabs>
        <w:ind w:left="3654" w:hanging="360"/>
      </w:pPr>
      <w:rPr>
        <w:rFonts w:ascii="Arial" w:hAnsi="Arial" w:hint="default"/>
      </w:rPr>
    </w:lvl>
    <w:lvl w:ilvl="4" w:tplc="57BC286A" w:tentative="1">
      <w:start w:val="1"/>
      <w:numFmt w:val="bullet"/>
      <w:lvlText w:val="•"/>
      <w:lvlJc w:val="left"/>
      <w:pPr>
        <w:tabs>
          <w:tab w:val="num" w:pos="4374"/>
        </w:tabs>
        <w:ind w:left="4374" w:hanging="360"/>
      </w:pPr>
      <w:rPr>
        <w:rFonts w:ascii="Arial" w:hAnsi="Arial" w:hint="default"/>
      </w:rPr>
    </w:lvl>
    <w:lvl w:ilvl="5" w:tplc="F53EEB64" w:tentative="1">
      <w:start w:val="1"/>
      <w:numFmt w:val="bullet"/>
      <w:lvlText w:val="•"/>
      <w:lvlJc w:val="left"/>
      <w:pPr>
        <w:tabs>
          <w:tab w:val="num" w:pos="5094"/>
        </w:tabs>
        <w:ind w:left="5094" w:hanging="360"/>
      </w:pPr>
      <w:rPr>
        <w:rFonts w:ascii="Arial" w:hAnsi="Arial" w:hint="default"/>
      </w:rPr>
    </w:lvl>
    <w:lvl w:ilvl="6" w:tplc="E9BEE230" w:tentative="1">
      <w:start w:val="1"/>
      <w:numFmt w:val="bullet"/>
      <w:lvlText w:val="•"/>
      <w:lvlJc w:val="left"/>
      <w:pPr>
        <w:tabs>
          <w:tab w:val="num" w:pos="5814"/>
        </w:tabs>
        <w:ind w:left="5814" w:hanging="360"/>
      </w:pPr>
      <w:rPr>
        <w:rFonts w:ascii="Arial" w:hAnsi="Arial" w:hint="default"/>
      </w:rPr>
    </w:lvl>
    <w:lvl w:ilvl="7" w:tplc="CF80ECCA" w:tentative="1">
      <w:start w:val="1"/>
      <w:numFmt w:val="bullet"/>
      <w:lvlText w:val="•"/>
      <w:lvlJc w:val="left"/>
      <w:pPr>
        <w:tabs>
          <w:tab w:val="num" w:pos="6534"/>
        </w:tabs>
        <w:ind w:left="6534" w:hanging="360"/>
      </w:pPr>
      <w:rPr>
        <w:rFonts w:ascii="Arial" w:hAnsi="Arial" w:hint="default"/>
      </w:rPr>
    </w:lvl>
    <w:lvl w:ilvl="8" w:tplc="9692DF9E" w:tentative="1">
      <w:start w:val="1"/>
      <w:numFmt w:val="bullet"/>
      <w:lvlText w:val="•"/>
      <w:lvlJc w:val="left"/>
      <w:pPr>
        <w:tabs>
          <w:tab w:val="num" w:pos="7254"/>
        </w:tabs>
        <w:ind w:left="7254" w:hanging="360"/>
      </w:pPr>
      <w:rPr>
        <w:rFonts w:ascii="Arial" w:hAnsi="Arial" w:hint="default"/>
      </w:rPr>
    </w:lvl>
  </w:abstractNum>
  <w:abstractNum w:abstractNumId="8">
    <w:nsid w:val="19191697"/>
    <w:multiLevelType w:val="hybridMultilevel"/>
    <w:tmpl w:val="8ED02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34A57"/>
    <w:multiLevelType w:val="hybridMultilevel"/>
    <w:tmpl w:val="23AAB652"/>
    <w:lvl w:ilvl="0" w:tplc="32CAC9AA">
      <w:start w:val="4"/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F44B1"/>
    <w:multiLevelType w:val="hybridMultilevel"/>
    <w:tmpl w:val="E5429F54"/>
    <w:lvl w:ilvl="0" w:tplc="D0BE9AC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C25EEB"/>
    <w:multiLevelType w:val="hybridMultilevel"/>
    <w:tmpl w:val="68760668"/>
    <w:lvl w:ilvl="0" w:tplc="D07243AE">
      <w:numFmt w:val="bullet"/>
      <w:lvlText w:val=""/>
      <w:lvlJc w:val="left"/>
      <w:pPr>
        <w:ind w:left="720" w:hanging="72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DC0DC8"/>
    <w:multiLevelType w:val="hybridMultilevel"/>
    <w:tmpl w:val="ED7E843E"/>
    <w:lvl w:ilvl="0" w:tplc="D0BE9AC8">
      <w:start w:val="1"/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Arial" w:hAnsi="Arial" w:hint="default"/>
      </w:rPr>
    </w:lvl>
    <w:lvl w:ilvl="1" w:tplc="9ABE09F8" w:tentative="1">
      <w:start w:val="1"/>
      <w:numFmt w:val="bullet"/>
      <w:lvlText w:val="•"/>
      <w:lvlJc w:val="left"/>
      <w:pPr>
        <w:tabs>
          <w:tab w:val="num" w:pos="2007"/>
        </w:tabs>
        <w:ind w:left="2007" w:hanging="360"/>
      </w:pPr>
      <w:rPr>
        <w:rFonts w:ascii="Arial" w:hAnsi="Arial" w:hint="default"/>
      </w:rPr>
    </w:lvl>
    <w:lvl w:ilvl="2" w:tplc="D06A14A8" w:tentative="1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Arial" w:hAnsi="Arial" w:hint="default"/>
      </w:rPr>
    </w:lvl>
    <w:lvl w:ilvl="3" w:tplc="DED64B66" w:tentative="1">
      <w:start w:val="1"/>
      <w:numFmt w:val="bullet"/>
      <w:lvlText w:val="•"/>
      <w:lvlJc w:val="left"/>
      <w:pPr>
        <w:tabs>
          <w:tab w:val="num" w:pos="3447"/>
        </w:tabs>
        <w:ind w:left="3447" w:hanging="360"/>
      </w:pPr>
      <w:rPr>
        <w:rFonts w:ascii="Arial" w:hAnsi="Arial" w:hint="default"/>
      </w:rPr>
    </w:lvl>
    <w:lvl w:ilvl="4" w:tplc="F0E8B4AE" w:tentative="1">
      <w:start w:val="1"/>
      <w:numFmt w:val="bullet"/>
      <w:lvlText w:val="•"/>
      <w:lvlJc w:val="left"/>
      <w:pPr>
        <w:tabs>
          <w:tab w:val="num" w:pos="4167"/>
        </w:tabs>
        <w:ind w:left="4167" w:hanging="360"/>
      </w:pPr>
      <w:rPr>
        <w:rFonts w:ascii="Arial" w:hAnsi="Arial" w:hint="default"/>
      </w:rPr>
    </w:lvl>
    <w:lvl w:ilvl="5" w:tplc="1B7EF582" w:tentative="1">
      <w:start w:val="1"/>
      <w:numFmt w:val="bullet"/>
      <w:lvlText w:val="•"/>
      <w:lvlJc w:val="left"/>
      <w:pPr>
        <w:tabs>
          <w:tab w:val="num" w:pos="4887"/>
        </w:tabs>
        <w:ind w:left="4887" w:hanging="360"/>
      </w:pPr>
      <w:rPr>
        <w:rFonts w:ascii="Arial" w:hAnsi="Arial" w:hint="default"/>
      </w:rPr>
    </w:lvl>
    <w:lvl w:ilvl="6" w:tplc="048CAC8E" w:tentative="1">
      <w:start w:val="1"/>
      <w:numFmt w:val="bullet"/>
      <w:lvlText w:val="•"/>
      <w:lvlJc w:val="left"/>
      <w:pPr>
        <w:tabs>
          <w:tab w:val="num" w:pos="5607"/>
        </w:tabs>
        <w:ind w:left="5607" w:hanging="360"/>
      </w:pPr>
      <w:rPr>
        <w:rFonts w:ascii="Arial" w:hAnsi="Arial" w:hint="default"/>
      </w:rPr>
    </w:lvl>
    <w:lvl w:ilvl="7" w:tplc="5EC4DBA4" w:tentative="1">
      <w:start w:val="1"/>
      <w:numFmt w:val="bullet"/>
      <w:lvlText w:val="•"/>
      <w:lvlJc w:val="left"/>
      <w:pPr>
        <w:tabs>
          <w:tab w:val="num" w:pos="6327"/>
        </w:tabs>
        <w:ind w:left="6327" w:hanging="360"/>
      </w:pPr>
      <w:rPr>
        <w:rFonts w:ascii="Arial" w:hAnsi="Arial" w:hint="default"/>
      </w:rPr>
    </w:lvl>
    <w:lvl w:ilvl="8" w:tplc="C5D4F694" w:tentative="1">
      <w:start w:val="1"/>
      <w:numFmt w:val="bullet"/>
      <w:lvlText w:val="•"/>
      <w:lvlJc w:val="left"/>
      <w:pPr>
        <w:tabs>
          <w:tab w:val="num" w:pos="7047"/>
        </w:tabs>
        <w:ind w:left="7047" w:hanging="360"/>
      </w:pPr>
      <w:rPr>
        <w:rFonts w:ascii="Arial" w:hAnsi="Arial" w:hint="default"/>
      </w:rPr>
    </w:lvl>
  </w:abstractNum>
  <w:abstractNum w:abstractNumId="13">
    <w:nsid w:val="247F5600"/>
    <w:multiLevelType w:val="multilevel"/>
    <w:tmpl w:val="A1A0EC02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Theme="minorEastAsia" w:hAnsi="Arial" w:cs="Arial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eastAsiaTheme="minorEastAsia" w:hAnsi="Arial" w:cs="Arial" w:hint="default"/>
        <w:color w:val="000000" w:themeColor="text1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eastAsiaTheme="minorEastAsia" w:hAnsi="Arial"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" w:eastAsiaTheme="minorEastAsia" w:hAnsi="Arial" w:cs="Arial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eastAsiaTheme="minorEastAsia" w:hAnsi="Arial" w:cs="Arial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" w:eastAsiaTheme="minorEastAsia" w:hAnsi="Arial" w:cs="Arial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eastAsiaTheme="minorEastAsia" w:hAnsi="Arial" w:cs="Arial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" w:eastAsiaTheme="minorEastAsia" w:hAnsi="Arial" w:cs="Arial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" w:eastAsiaTheme="minorEastAsia" w:hAnsi="Arial" w:cs="Arial" w:hint="default"/>
        <w:color w:val="000000" w:themeColor="text1"/>
      </w:rPr>
    </w:lvl>
  </w:abstractNum>
  <w:abstractNum w:abstractNumId="14">
    <w:nsid w:val="25944D40"/>
    <w:multiLevelType w:val="hybridMultilevel"/>
    <w:tmpl w:val="A4F252F6"/>
    <w:lvl w:ilvl="0" w:tplc="195EA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E600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E6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ACC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61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66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EC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841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EE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66C4019"/>
    <w:multiLevelType w:val="hybridMultilevel"/>
    <w:tmpl w:val="A5FAFAC8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26CE6F02"/>
    <w:multiLevelType w:val="hybridMultilevel"/>
    <w:tmpl w:val="D51412B6"/>
    <w:lvl w:ilvl="0" w:tplc="3BA6C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70FE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DC5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22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C0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E5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4B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A0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67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6FD71E7"/>
    <w:multiLevelType w:val="hybridMultilevel"/>
    <w:tmpl w:val="DA94FE2E"/>
    <w:lvl w:ilvl="0" w:tplc="DF369FC0">
      <w:start w:val="1"/>
      <w:numFmt w:val="bullet"/>
      <w:lvlText w:val="•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1" w:tplc="1B746FCA">
      <w:start w:val="4258"/>
      <w:numFmt w:val="bullet"/>
      <w:lvlText w:val="–"/>
      <w:lvlJc w:val="left"/>
      <w:pPr>
        <w:tabs>
          <w:tab w:val="num" w:pos="2073"/>
        </w:tabs>
        <w:ind w:left="2073" w:hanging="360"/>
      </w:pPr>
      <w:rPr>
        <w:rFonts w:ascii="Arial" w:hAnsi="Arial" w:hint="default"/>
      </w:rPr>
    </w:lvl>
    <w:lvl w:ilvl="2" w:tplc="F0DA8282" w:tentative="1">
      <w:start w:val="1"/>
      <w:numFmt w:val="bullet"/>
      <w:lvlText w:val="•"/>
      <w:lvlJc w:val="left"/>
      <w:pPr>
        <w:tabs>
          <w:tab w:val="num" w:pos="2793"/>
        </w:tabs>
        <w:ind w:left="2793" w:hanging="360"/>
      </w:pPr>
      <w:rPr>
        <w:rFonts w:ascii="Arial" w:hAnsi="Arial" w:hint="default"/>
      </w:rPr>
    </w:lvl>
    <w:lvl w:ilvl="3" w:tplc="57B4E95A" w:tentative="1">
      <w:start w:val="1"/>
      <w:numFmt w:val="bullet"/>
      <w:lvlText w:val="•"/>
      <w:lvlJc w:val="left"/>
      <w:pPr>
        <w:tabs>
          <w:tab w:val="num" w:pos="3513"/>
        </w:tabs>
        <w:ind w:left="3513" w:hanging="360"/>
      </w:pPr>
      <w:rPr>
        <w:rFonts w:ascii="Arial" w:hAnsi="Arial" w:hint="default"/>
      </w:rPr>
    </w:lvl>
    <w:lvl w:ilvl="4" w:tplc="C414E5AC" w:tentative="1">
      <w:start w:val="1"/>
      <w:numFmt w:val="bullet"/>
      <w:lvlText w:val="•"/>
      <w:lvlJc w:val="left"/>
      <w:pPr>
        <w:tabs>
          <w:tab w:val="num" w:pos="4233"/>
        </w:tabs>
        <w:ind w:left="4233" w:hanging="360"/>
      </w:pPr>
      <w:rPr>
        <w:rFonts w:ascii="Arial" w:hAnsi="Arial" w:hint="default"/>
      </w:rPr>
    </w:lvl>
    <w:lvl w:ilvl="5" w:tplc="B58071D8" w:tentative="1">
      <w:start w:val="1"/>
      <w:numFmt w:val="bullet"/>
      <w:lvlText w:val="•"/>
      <w:lvlJc w:val="left"/>
      <w:pPr>
        <w:tabs>
          <w:tab w:val="num" w:pos="4953"/>
        </w:tabs>
        <w:ind w:left="4953" w:hanging="360"/>
      </w:pPr>
      <w:rPr>
        <w:rFonts w:ascii="Arial" w:hAnsi="Arial" w:hint="default"/>
      </w:rPr>
    </w:lvl>
    <w:lvl w:ilvl="6" w:tplc="F86CD724" w:tentative="1">
      <w:start w:val="1"/>
      <w:numFmt w:val="bullet"/>
      <w:lvlText w:val="•"/>
      <w:lvlJc w:val="left"/>
      <w:pPr>
        <w:tabs>
          <w:tab w:val="num" w:pos="5673"/>
        </w:tabs>
        <w:ind w:left="5673" w:hanging="360"/>
      </w:pPr>
      <w:rPr>
        <w:rFonts w:ascii="Arial" w:hAnsi="Arial" w:hint="default"/>
      </w:rPr>
    </w:lvl>
    <w:lvl w:ilvl="7" w:tplc="42644A90" w:tentative="1">
      <w:start w:val="1"/>
      <w:numFmt w:val="bullet"/>
      <w:lvlText w:val="•"/>
      <w:lvlJc w:val="left"/>
      <w:pPr>
        <w:tabs>
          <w:tab w:val="num" w:pos="6393"/>
        </w:tabs>
        <w:ind w:left="6393" w:hanging="360"/>
      </w:pPr>
      <w:rPr>
        <w:rFonts w:ascii="Arial" w:hAnsi="Arial" w:hint="default"/>
      </w:rPr>
    </w:lvl>
    <w:lvl w:ilvl="8" w:tplc="0C1AA174" w:tentative="1">
      <w:start w:val="1"/>
      <w:numFmt w:val="bullet"/>
      <w:lvlText w:val="•"/>
      <w:lvlJc w:val="left"/>
      <w:pPr>
        <w:tabs>
          <w:tab w:val="num" w:pos="7113"/>
        </w:tabs>
        <w:ind w:left="7113" w:hanging="360"/>
      </w:pPr>
      <w:rPr>
        <w:rFonts w:ascii="Arial" w:hAnsi="Arial" w:hint="default"/>
      </w:rPr>
    </w:lvl>
  </w:abstractNum>
  <w:abstractNum w:abstractNumId="18">
    <w:nsid w:val="2AA110BE"/>
    <w:multiLevelType w:val="hybridMultilevel"/>
    <w:tmpl w:val="F2CE6C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FE6951"/>
    <w:multiLevelType w:val="multilevel"/>
    <w:tmpl w:val="996067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2191CF3"/>
    <w:multiLevelType w:val="hybridMultilevel"/>
    <w:tmpl w:val="BBF8D3F0"/>
    <w:lvl w:ilvl="0" w:tplc="FA3802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3D7E34"/>
    <w:multiLevelType w:val="hybridMultilevel"/>
    <w:tmpl w:val="8702C2BC"/>
    <w:lvl w:ilvl="0" w:tplc="DF369FC0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1B746FCA">
      <w:start w:val="4258"/>
      <w:numFmt w:val="bullet"/>
      <w:lvlText w:val="–"/>
      <w:lvlJc w:val="left"/>
      <w:pPr>
        <w:tabs>
          <w:tab w:val="num" w:pos="1647"/>
        </w:tabs>
        <w:ind w:left="1647" w:hanging="360"/>
      </w:pPr>
      <w:rPr>
        <w:rFonts w:ascii="Arial" w:hAnsi="Arial" w:hint="default"/>
      </w:rPr>
    </w:lvl>
    <w:lvl w:ilvl="2" w:tplc="1B746FCA">
      <w:start w:val="4258"/>
      <w:numFmt w:val="bullet"/>
      <w:lvlText w:val="–"/>
      <w:lvlJc w:val="left"/>
      <w:pPr>
        <w:tabs>
          <w:tab w:val="num" w:pos="2367"/>
        </w:tabs>
        <w:ind w:left="2367" w:hanging="360"/>
      </w:pPr>
      <w:rPr>
        <w:rFonts w:ascii="Arial" w:hAnsi="Arial" w:hint="default"/>
      </w:rPr>
    </w:lvl>
    <w:lvl w:ilvl="3" w:tplc="5142E0BC">
      <w:start w:val="3"/>
      <w:numFmt w:val="bullet"/>
      <w:lvlText w:val="-"/>
      <w:lvlJc w:val="left"/>
      <w:pPr>
        <w:ind w:left="3087" w:hanging="360"/>
      </w:pPr>
      <w:rPr>
        <w:rFonts w:ascii="Arial" w:eastAsia="Times New Roman" w:hAnsi="Arial" w:cs="Arial" w:hint="default"/>
      </w:rPr>
    </w:lvl>
    <w:lvl w:ilvl="4" w:tplc="C414E5AC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hint="default"/>
      </w:rPr>
    </w:lvl>
    <w:lvl w:ilvl="5" w:tplc="B58071D8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hint="default"/>
      </w:rPr>
    </w:lvl>
    <w:lvl w:ilvl="6" w:tplc="F86CD724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hint="default"/>
      </w:rPr>
    </w:lvl>
    <w:lvl w:ilvl="7" w:tplc="42644A90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hint="default"/>
      </w:rPr>
    </w:lvl>
    <w:lvl w:ilvl="8" w:tplc="0C1AA174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hint="default"/>
      </w:rPr>
    </w:lvl>
  </w:abstractNum>
  <w:abstractNum w:abstractNumId="22">
    <w:nsid w:val="391D42AF"/>
    <w:multiLevelType w:val="multilevel"/>
    <w:tmpl w:val="CA662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B101E6F"/>
    <w:multiLevelType w:val="hybridMultilevel"/>
    <w:tmpl w:val="E9E249F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B9D303F"/>
    <w:multiLevelType w:val="multilevel"/>
    <w:tmpl w:val="EF38F7A8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Theme="minorEastAsia" w:hAnsi="Arial" w:cs="Arial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eastAsiaTheme="minorEastAsia" w:hAnsi="Arial" w:cs="Aria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eastAsiaTheme="minorEastAsia" w:hAnsi="Arial"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" w:eastAsiaTheme="minorEastAsia" w:hAnsi="Arial" w:cs="Arial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eastAsiaTheme="minorEastAsia" w:hAnsi="Arial" w:cs="Arial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" w:eastAsiaTheme="minorEastAsia" w:hAnsi="Arial" w:cs="Arial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eastAsiaTheme="minorEastAsia" w:hAnsi="Arial" w:cs="Arial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" w:eastAsiaTheme="minorEastAsia" w:hAnsi="Arial" w:cs="Arial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" w:eastAsiaTheme="minorEastAsia" w:hAnsi="Arial" w:cs="Arial" w:hint="default"/>
        <w:color w:val="000000" w:themeColor="text1"/>
      </w:rPr>
    </w:lvl>
  </w:abstractNum>
  <w:abstractNum w:abstractNumId="25">
    <w:nsid w:val="426266F2"/>
    <w:multiLevelType w:val="multilevel"/>
    <w:tmpl w:val="45D0A6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6">
    <w:nsid w:val="45481B14"/>
    <w:multiLevelType w:val="hybridMultilevel"/>
    <w:tmpl w:val="DAB03438"/>
    <w:lvl w:ilvl="0" w:tplc="D0BE9AC8">
      <w:start w:val="1"/>
      <w:numFmt w:val="bullet"/>
      <w:lvlText w:val="•"/>
      <w:lvlJc w:val="left"/>
      <w:pPr>
        <w:ind w:left="1494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>
    <w:nsid w:val="496608E8"/>
    <w:multiLevelType w:val="hybridMultilevel"/>
    <w:tmpl w:val="51DE1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3015D"/>
    <w:multiLevelType w:val="hybridMultilevel"/>
    <w:tmpl w:val="DC682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23745"/>
    <w:multiLevelType w:val="hybridMultilevel"/>
    <w:tmpl w:val="4402823E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60164"/>
    <w:multiLevelType w:val="hybridMultilevel"/>
    <w:tmpl w:val="153A962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DD27DF6"/>
    <w:multiLevelType w:val="hybridMultilevel"/>
    <w:tmpl w:val="52863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6C2C93"/>
    <w:multiLevelType w:val="hybridMultilevel"/>
    <w:tmpl w:val="9760A21C"/>
    <w:lvl w:ilvl="0" w:tplc="92C4E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3626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C02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08E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27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6A2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41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04A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7CA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37B3020"/>
    <w:multiLevelType w:val="hybridMultilevel"/>
    <w:tmpl w:val="E9E6B0D6"/>
    <w:lvl w:ilvl="0" w:tplc="D0BE9AC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4B07B80"/>
    <w:multiLevelType w:val="hybridMultilevel"/>
    <w:tmpl w:val="572EE3D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8E60D8D"/>
    <w:multiLevelType w:val="hybridMultilevel"/>
    <w:tmpl w:val="03729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E9644A"/>
    <w:multiLevelType w:val="multilevel"/>
    <w:tmpl w:val="D39474EC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Theme="minorEastAsia" w:hint="default"/>
        <w:color w:val="000000" w:themeColor="text1"/>
        <w:sz w:val="22"/>
        <w:szCs w:val="22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eastAsiaTheme="minorEastAsia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eastAsiaTheme="minorEastAsia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eastAsiaTheme="minorEastAsia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eastAsiaTheme="minorEastAsia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eastAsiaTheme="minorEastAsia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eastAsiaTheme="minorEastAsia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eastAsiaTheme="minorEastAsia" w:hint="default"/>
        <w:color w:val="000000" w:themeColor="text1"/>
      </w:rPr>
    </w:lvl>
  </w:abstractNum>
  <w:abstractNum w:abstractNumId="37">
    <w:nsid w:val="6BA96E53"/>
    <w:multiLevelType w:val="hybridMultilevel"/>
    <w:tmpl w:val="83C838D8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E224B3C"/>
    <w:multiLevelType w:val="multilevel"/>
    <w:tmpl w:val="14DC9A38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ascii="Arial" w:eastAsiaTheme="minorEastAsia" w:hAnsi="Arial" w:cs="Aria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Theme="minorEastAsia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Theme="minorEastAsia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Theme="minorEastAsia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Theme="minorEastAsia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Theme="minorEastAsia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Theme="minorEastAsia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eastAsiaTheme="minorEastAsia" w:hint="default"/>
        <w:color w:val="000000" w:themeColor="text1"/>
      </w:rPr>
    </w:lvl>
  </w:abstractNum>
  <w:abstractNum w:abstractNumId="39">
    <w:nsid w:val="72451051"/>
    <w:multiLevelType w:val="hybridMultilevel"/>
    <w:tmpl w:val="46D005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27"/>
  </w:num>
  <w:num w:numId="7">
    <w:abstractNumId w:val="19"/>
  </w:num>
  <w:num w:numId="8">
    <w:abstractNumId w:val="28"/>
  </w:num>
  <w:num w:numId="9">
    <w:abstractNumId w:val="12"/>
  </w:num>
  <w:num w:numId="10">
    <w:abstractNumId w:val="17"/>
  </w:num>
  <w:num w:numId="11">
    <w:abstractNumId w:val="14"/>
  </w:num>
  <w:num w:numId="12">
    <w:abstractNumId w:val="7"/>
  </w:num>
  <w:num w:numId="13">
    <w:abstractNumId w:val="32"/>
  </w:num>
  <w:num w:numId="14">
    <w:abstractNumId w:val="16"/>
  </w:num>
  <w:num w:numId="15">
    <w:abstractNumId w:val="26"/>
  </w:num>
  <w:num w:numId="16">
    <w:abstractNumId w:val="21"/>
  </w:num>
  <w:num w:numId="17">
    <w:abstractNumId w:val="33"/>
  </w:num>
  <w:num w:numId="18">
    <w:abstractNumId w:val="6"/>
  </w:num>
  <w:num w:numId="19">
    <w:abstractNumId w:val="20"/>
  </w:num>
  <w:num w:numId="20">
    <w:abstractNumId w:val="10"/>
  </w:num>
  <w:num w:numId="21">
    <w:abstractNumId w:val="5"/>
  </w:num>
  <w:num w:numId="22">
    <w:abstractNumId w:val="25"/>
  </w:num>
  <w:num w:numId="23">
    <w:abstractNumId w:val="13"/>
  </w:num>
  <w:num w:numId="24">
    <w:abstractNumId w:val="15"/>
  </w:num>
  <w:num w:numId="25">
    <w:abstractNumId w:val="24"/>
  </w:num>
  <w:num w:numId="26">
    <w:abstractNumId w:val="8"/>
  </w:num>
  <w:num w:numId="27">
    <w:abstractNumId w:val="35"/>
  </w:num>
  <w:num w:numId="28">
    <w:abstractNumId w:val="11"/>
  </w:num>
  <w:num w:numId="29">
    <w:abstractNumId w:val="38"/>
  </w:num>
  <w:num w:numId="30">
    <w:abstractNumId w:val="31"/>
  </w:num>
  <w:num w:numId="31">
    <w:abstractNumId w:val="34"/>
  </w:num>
  <w:num w:numId="32">
    <w:abstractNumId w:val="22"/>
  </w:num>
  <w:num w:numId="33">
    <w:abstractNumId w:val="1"/>
  </w:num>
  <w:num w:numId="34">
    <w:abstractNumId w:val="36"/>
  </w:num>
  <w:num w:numId="35">
    <w:abstractNumId w:val="30"/>
  </w:num>
  <w:num w:numId="36">
    <w:abstractNumId w:val="39"/>
  </w:num>
  <w:num w:numId="37">
    <w:abstractNumId w:val="18"/>
  </w:num>
  <w:num w:numId="38">
    <w:abstractNumId w:val="37"/>
  </w:num>
  <w:num w:numId="39">
    <w:abstractNumId w:val="29"/>
  </w:num>
  <w:num w:numId="40">
    <w:abstractNumId w:val="0"/>
  </w:num>
  <w:num w:numId="41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01310"/>
    <w:rsid w:val="000049B8"/>
    <w:rsid w:val="000109D3"/>
    <w:rsid w:val="000117E1"/>
    <w:rsid w:val="00011E01"/>
    <w:rsid w:val="00027999"/>
    <w:rsid w:val="00032D5C"/>
    <w:rsid w:val="00034583"/>
    <w:rsid w:val="00040025"/>
    <w:rsid w:val="0005285D"/>
    <w:rsid w:val="00054DC1"/>
    <w:rsid w:val="00057509"/>
    <w:rsid w:val="0006412A"/>
    <w:rsid w:val="00067406"/>
    <w:rsid w:val="00084E44"/>
    <w:rsid w:val="000924D2"/>
    <w:rsid w:val="000A2C07"/>
    <w:rsid w:val="000A3935"/>
    <w:rsid w:val="000B09F5"/>
    <w:rsid w:val="000B5497"/>
    <w:rsid w:val="000B589C"/>
    <w:rsid w:val="000C3360"/>
    <w:rsid w:val="000C6CD2"/>
    <w:rsid w:val="000D0946"/>
    <w:rsid w:val="000D2959"/>
    <w:rsid w:val="000E4ABF"/>
    <w:rsid w:val="000E5E39"/>
    <w:rsid w:val="0010009D"/>
    <w:rsid w:val="00100925"/>
    <w:rsid w:val="0010253D"/>
    <w:rsid w:val="00112B5D"/>
    <w:rsid w:val="00115D92"/>
    <w:rsid w:val="001172B6"/>
    <w:rsid w:val="00127C96"/>
    <w:rsid w:val="00130859"/>
    <w:rsid w:val="0013497E"/>
    <w:rsid w:val="00157D50"/>
    <w:rsid w:val="00162D2E"/>
    <w:rsid w:val="0016545C"/>
    <w:rsid w:val="00173D5A"/>
    <w:rsid w:val="001761D2"/>
    <w:rsid w:val="00177A13"/>
    <w:rsid w:val="001A07F1"/>
    <w:rsid w:val="001A1486"/>
    <w:rsid w:val="001A7A02"/>
    <w:rsid w:val="001B5684"/>
    <w:rsid w:val="001B581D"/>
    <w:rsid w:val="001B5AFC"/>
    <w:rsid w:val="001B6904"/>
    <w:rsid w:val="001B691E"/>
    <w:rsid w:val="001C7B84"/>
    <w:rsid w:val="001D2C76"/>
    <w:rsid w:val="001D342C"/>
    <w:rsid w:val="001E4CE7"/>
    <w:rsid w:val="001E582F"/>
    <w:rsid w:val="001F6402"/>
    <w:rsid w:val="002030C6"/>
    <w:rsid w:val="0020588C"/>
    <w:rsid w:val="00210125"/>
    <w:rsid w:val="002125AA"/>
    <w:rsid w:val="00215082"/>
    <w:rsid w:val="00216359"/>
    <w:rsid w:val="00223FD6"/>
    <w:rsid w:val="002241F0"/>
    <w:rsid w:val="002247A4"/>
    <w:rsid w:val="002329A7"/>
    <w:rsid w:val="00233068"/>
    <w:rsid w:val="0023411F"/>
    <w:rsid w:val="0023554C"/>
    <w:rsid w:val="00240E14"/>
    <w:rsid w:val="002448FD"/>
    <w:rsid w:val="00247667"/>
    <w:rsid w:val="0026504C"/>
    <w:rsid w:val="00265BFB"/>
    <w:rsid w:val="00265E8B"/>
    <w:rsid w:val="0027366A"/>
    <w:rsid w:val="00281BDE"/>
    <w:rsid w:val="002845E3"/>
    <w:rsid w:val="00287A35"/>
    <w:rsid w:val="00293C3C"/>
    <w:rsid w:val="002A1E80"/>
    <w:rsid w:val="002A4AE0"/>
    <w:rsid w:val="002B322D"/>
    <w:rsid w:val="002B6B0F"/>
    <w:rsid w:val="002D0658"/>
    <w:rsid w:val="002D08AF"/>
    <w:rsid w:val="002D5853"/>
    <w:rsid w:val="002D66CB"/>
    <w:rsid w:val="002E1D97"/>
    <w:rsid w:val="002E4A39"/>
    <w:rsid w:val="002E6F13"/>
    <w:rsid w:val="002E7D19"/>
    <w:rsid w:val="002F15DD"/>
    <w:rsid w:val="002F21E5"/>
    <w:rsid w:val="002F2355"/>
    <w:rsid w:val="00301080"/>
    <w:rsid w:val="00303CC6"/>
    <w:rsid w:val="00305CD3"/>
    <w:rsid w:val="00306B20"/>
    <w:rsid w:val="00310721"/>
    <w:rsid w:val="00313552"/>
    <w:rsid w:val="0031759A"/>
    <w:rsid w:val="00324E86"/>
    <w:rsid w:val="00325B44"/>
    <w:rsid w:val="003264DB"/>
    <w:rsid w:val="00336CC2"/>
    <w:rsid w:val="003437CE"/>
    <w:rsid w:val="0034576F"/>
    <w:rsid w:val="003544BE"/>
    <w:rsid w:val="00356671"/>
    <w:rsid w:val="00356A8E"/>
    <w:rsid w:val="00361866"/>
    <w:rsid w:val="00363ED4"/>
    <w:rsid w:val="00365899"/>
    <w:rsid w:val="00372DE6"/>
    <w:rsid w:val="003739DA"/>
    <w:rsid w:val="00384077"/>
    <w:rsid w:val="00384B3B"/>
    <w:rsid w:val="00392C47"/>
    <w:rsid w:val="00396C05"/>
    <w:rsid w:val="003A471B"/>
    <w:rsid w:val="003B7340"/>
    <w:rsid w:val="003C2180"/>
    <w:rsid w:val="003C77A8"/>
    <w:rsid w:val="003D0A0E"/>
    <w:rsid w:val="003D5239"/>
    <w:rsid w:val="003D65F8"/>
    <w:rsid w:val="003D6ECA"/>
    <w:rsid w:val="003E085D"/>
    <w:rsid w:val="003E0A18"/>
    <w:rsid w:val="003E1DA2"/>
    <w:rsid w:val="003E4825"/>
    <w:rsid w:val="003E5429"/>
    <w:rsid w:val="003F1811"/>
    <w:rsid w:val="003F5A28"/>
    <w:rsid w:val="0040126F"/>
    <w:rsid w:val="00402906"/>
    <w:rsid w:val="004057F8"/>
    <w:rsid w:val="00407BDF"/>
    <w:rsid w:val="00410550"/>
    <w:rsid w:val="00416949"/>
    <w:rsid w:val="0042168F"/>
    <w:rsid w:val="004243FD"/>
    <w:rsid w:val="004269DC"/>
    <w:rsid w:val="00430623"/>
    <w:rsid w:val="004401AF"/>
    <w:rsid w:val="00443A4C"/>
    <w:rsid w:val="004447BE"/>
    <w:rsid w:val="004477BB"/>
    <w:rsid w:val="004529F4"/>
    <w:rsid w:val="004534A2"/>
    <w:rsid w:val="004556F2"/>
    <w:rsid w:val="00455EED"/>
    <w:rsid w:val="00463974"/>
    <w:rsid w:val="00487F22"/>
    <w:rsid w:val="0049258B"/>
    <w:rsid w:val="00493E71"/>
    <w:rsid w:val="00495072"/>
    <w:rsid w:val="004C0071"/>
    <w:rsid w:val="004D36F3"/>
    <w:rsid w:val="004D43E0"/>
    <w:rsid w:val="004D49A3"/>
    <w:rsid w:val="004E2265"/>
    <w:rsid w:val="004F12FE"/>
    <w:rsid w:val="0050148A"/>
    <w:rsid w:val="00504983"/>
    <w:rsid w:val="00506D8A"/>
    <w:rsid w:val="00514072"/>
    <w:rsid w:val="0052358A"/>
    <w:rsid w:val="005267A0"/>
    <w:rsid w:val="00527C9F"/>
    <w:rsid w:val="00531CD2"/>
    <w:rsid w:val="005335E1"/>
    <w:rsid w:val="0053421A"/>
    <w:rsid w:val="00536D64"/>
    <w:rsid w:val="00546D0D"/>
    <w:rsid w:val="00547868"/>
    <w:rsid w:val="00562A7B"/>
    <w:rsid w:val="00565B81"/>
    <w:rsid w:val="00565F98"/>
    <w:rsid w:val="00580DF2"/>
    <w:rsid w:val="0058163D"/>
    <w:rsid w:val="00587DE1"/>
    <w:rsid w:val="00590D4F"/>
    <w:rsid w:val="0059541B"/>
    <w:rsid w:val="005A4917"/>
    <w:rsid w:val="005A5BE0"/>
    <w:rsid w:val="005A5F82"/>
    <w:rsid w:val="005A6842"/>
    <w:rsid w:val="005B3508"/>
    <w:rsid w:val="005B501D"/>
    <w:rsid w:val="005C29AC"/>
    <w:rsid w:val="005C42EC"/>
    <w:rsid w:val="005E3AE2"/>
    <w:rsid w:val="005E77C1"/>
    <w:rsid w:val="005F0484"/>
    <w:rsid w:val="005F364F"/>
    <w:rsid w:val="005F3A25"/>
    <w:rsid w:val="005F456F"/>
    <w:rsid w:val="005F7416"/>
    <w:rsid w:val="00601A2D"/>
    <w:rsid w:val="00605042"/>
    <w:rsid w:val="00607962"/>
    <w:rsid w:val="00611E34"/>
    <w:rsid w:val="00614B8C"/>
    <w:rsid w:val="00617B72"/>
    <w:rsid w:val="00623049"/>
    <w:rsid w:val="00625F5C"/>
    <w:rsid w:val="00626EEE"/>
    <w:rsid w:val="00630698"/>
    <w:rsid w:val="00630C91"/>
    <w:rsid w:val="0063162C"/>
    <w:rsid w:val="00633FBF"/>
    <w:rsid w:val="00635270"/>
    <w:rsid w:val="00636605"/>
    <w:rsid w:val="00637EC9"/>
    <w:rsid w:val="00641ECB"/>
    <w:rsid w:val="00642AB3"/>
    <w:rsid w:val="00650936"/>
    <w:rsid w:val="006537CC"/>
    <w:rsid w:val="00654832"/>
    <w:rsid w:val="00660ACF"/>
    <w:rsid w:val="00662973"/>
    <w:rsid w:val="00665397"/>
    <w:rsid w:val="006666C4"/>
    <w:rsid w:val="00672E67"/>
    <w:rsid w:val="006738F8"/>
    <w:rsid w:val="00673998"/>
    <w:rsid w:val="0068360C"/>
    <w:rsid w:val="00687691"/>
    <w:rsid w:val="00691213"/>
    <w:rsid w:val="00691D79"/>
    <w:rsid w:val="0069253C"/>
    <w:rsid w:val="0069311E"/>
    <w:rsid w:val="006A0E31"/>
    <w:rsid w:val="006A1621"/>
    <w:rsid w:val="006A1A29"/>
    <w:rsid w:val="006A5B68"/>
    <w:rsid w:val="006B4E36"/>
    <w:rsid w:val="006B58FF"/>
    <w:rsid w:val="006C33DB"/>
    <w:rsid w:val="006D2F08"/>
    <w:rsid w:val="006D70B2"/>
    <w:rsid w:val="006D73FF"/>
    <w:rsid w:val="006F0248"/>
    <w:rsid w:val="006F0CCB"/>
    <w:rsid w:val="006F6086"/>
    <w:rsid w:val="006F7EFB"/>
    <w:rsid w:val="00706D3A"/>
    <w:rsid w:val="0071647F"/>
    <w:rsid w:val="00716C8E"/>
    <w:rsid w:val="00725863"/>
    <w:rsid w:val="00733380"/>
    <w:rsid w:val="00737823"/>
    <w:rsid w:val="00747874"/>
    <w:rsid w:val="00752583"/>
    <w:rsid w:val="00765DC4"/>
    <w:rsid w:val="00766068"/>
    <w:rsid w:val="007670B0"/>
    <w:rsid w:val="00770C45"/>
    <w:rsid w:val="0077544D"/>
    <w:rsid w:val="00781660"/>
    <w:rsid w:val="00784BA5"/>
    <w:rsid w:val="00794123"/>
    <w:rsid w:val="00795C39"/>
    <w:rsid w:val="007A0F56"/>
    <w:rsid w:val="007A3530"/>
    <w:rsid w:val="007B33A6"/>
    <w:rsid w:val="007B7A0E"/>
    <w:rsid w:val="007C138D"/>
    <w:rsid w:val="007C1849"/>
    <w:rsid w:val="007C18B8"/>
    <w:rsid w:val="007C2BC2"/>
    <w:rsid w:val="007C2F10"/>
    <w:rsid w:val="007C64CD"/>
    <w:rsid w:val="007C6ACA"/>
    <w:rsid w:val="007D5C50"/>
    <w:rsid w:val="007D78AC"/>
    <w:rsid w:val="007E1191"/>
    <w:rsid w:val="007E5271"/>
    <w:rsid w:val="007E7C94"/>
    <w:rsid w:val="007F24E8"/>
    <w:rsid w:val="00800D5F"/>
    <w:rsid w:val="0081719E"/>
    <w:rsid w:val="00817209"/>
    <w:rsid w:val="00823695"/>
    <w:rsid w:val="008256A2"/>
    <w:rsid w:val="00841710"/>
    <w:rsid w:val="00854AB8"/>
    <w:rsid w:val="00855062"/>
    <w:rsid w:val="00857049"/>
    <w:rsid w:val="00857C2D"/>
    <w:rsid w:val="00861AE2"/>
    <w:rsid w:val="00862E4C"/>
    <w:rsid w:val="00865334"/>
    <w:rsid w:val="0087174A"/>
    <w:rsid w:val="00876696"/>
    <w:rsid w:val="00877A2D"/>
    <w:rsid w:val="00885648"/>
    <w:rsid w:val="0088753B"/>
    <w:rsid w:val="00897E00"/>
    <w:rsid w:val="008A0FFC"/>
    <w:rsid w:val="008A6815"/>
    <w:rsid w:val="008A737B"/>
    <w:rsid w:val="008B16F7"/>
    <w:rsid w:val="008B6353"/>
    <w:rsid w:val="008C2CA0"/>
    <w:rsid w:val="008C369F"/>
    <w:rsid w:val="008C3AFD"/>
    <w:rsid w:val="008D1B23"/>
    <w:rsid w:val="008D332D"/>
    <w:rsid w:val="008E5AE8"/>
    <w:rsid w:val="008F3A8D"/>
    <w:rsid w:val="009045F6"/>
    <w:rsid w:val="00914A91"/>
    <w:rsid w:val="00914F19"/>
    <w:rsid w:val="00926C2E"/>
    <w:rsid w:val="0092710B"/>
    <w:rsid w:val="009313EC"/>
    <w:rsid w:val="00932242"/>
    <w:rsid w:val="009367A2"/>
    <w:rsid w:val="0094468C"/>
    <w:rsid w:val="00964405"/>
    <w:rsid w:val="00965861"/>
    <w:rsid w:val="009660DA"/>
    <w:rsid w:val="00972584"/>
    <w:rsid w:val="00977A76"/>
    <w:rsid w:val="00982B41"/>
    <w:rsid w:val="00984709"/>
    <w:rsid w:val="00987937"/>
    <w:rsid w:val="009A59FC"/>
    <w:rsid w:val="009A67BB"/>
    <w:rsid w:val="009B0968"/>
    <w:rsid w:val="009B3E86"/>
    <w:rsid w:val="009C0624"/>
    <w:rsid w:val="009C64BE"/>
    <w:rsid w:val="009C7622"/>
    <w:rsid w:val="009D4F74"/>
    <w:rsid w:val="009D5D4A"/>
    <w:rsid w:val="009D6157"/>
    <w:rsid w:val="009D6B61"/>
    <w:rsid w:val="009E29E1"/>
    <w:rsid w:val="009E458B"/>
    <w:rsid w:val="009E75BF"/>
    <w:rsid w:val="009F242F"/>
    <w:rsid w:val="009F643D"/>
    <w:rsid w:val="009F6CF2"/>
    <w:rsid w:val="00A0484B"/>
    <w:rsid w:val="00A109FD"/>
    <w:rsid w:val="00A167AE"/>
    <w:rsid w:val="00A20CE5"/>
    <w:rsid w:val="00A261E5"/>
    <w:rsid w:val="00A30C9D"/>
    <w:rsid w:val="00A31C48"/>
    <w:rsid w:val="00A409F4"/>
    <w:rsid w:val="00A43393"/>
    <w:rsid w:val="00A441E7"/>
    <w:rsid w:val="00A514FE"/>
    <w:rsid w:val="00A51DE3"/>
    <w:rsid w:val="00A540A8"/>
    <w:rsid w:val="00A57DAA"/>
    <w:rsid w:val="00A601EC"/>
    <w:rsid w:val="00A64EAC"/>
    <w:rsid w:val="00A71CD2"/>
    <w:rsid w:val="00A73817"/>
    <w:rsid w:val="00A739B1"/>
    <w:rsid w:val="00A74577"/>
    <w:rsid w:val="00A74A0C"/>
    <w:rsid w:val="00A74F42"/>
    <w:rsid w:val="00A7644D"/>
    <w:rsid w:val="00A854B1"/>
    <w:rsid w:val="00A85BDD"/>
    <w:rsid w:val="00A9189F"/>
    <w:rsid w:val="00A925B1"/>
    <w:rsid w:val="00A94BC3"/>
    <w:rsid w:val="00AA5C07"/>
    <w:rsid w:val="00AA6F4D"/>
    <w:rsid w:val="00AA6F99"/>
    <w:rsid w:val="00AB1754"/>
    <w:rsid w:val="00AC65EE"/>
    <w:rsid w:val="00AD5DA3"/>
    <w:rsid w:val="00AD5F1E"/>
    <w:rsid w:val="00AD697D"/>
    <w:rsid w:val="00AE005E"/>
    <w:rsid w:val="00AF45FE"/>
    <w:rsid w:val="00AF798A"/>
    <w:rsid w:val="00AF7A67"/>
    <w:rsid w:val="00B00263"/>
    <w:rsid w:val="00B03DEC"/>
    <w:rsid w:val="00B03F83"/>
    <w:rsid w:val="00B06521"/>
    <w:rsid w:val="00B16E83"/>
    <w:rsid w:val="00B222C0"/>
    <w:rsid w:val="00B274BF"/>
    <w:rsid w:val="00B30E9D"/>
    <w:rsid w:val="00B3129D"/>
    <w:rsid w:val="00B35458"/>
    <w:rsid w:val="00B41BDB"/>
    <w:rsid w:val="00B478AF"/>
    <w:rsid w:val="00B50150"/>
    <w:rsid w:val="00B51B02"/>
    <w:rsid w:val="00B51B1C"/>
    <w:rsid w:val="00B53420"/>
    <w:rsid w:val="00B55484"/>
    <w:rsid w:val="00B57D96"/>
    <w:rsid w:val="00B61CE0"/>
    <w:rsid w:val="00B61E66"/>
    <w:rsid w:val="00B63F0D"/>
    <w:rsid w:val="00B661D2"/>
    <w:rsid w:val="00B668B0"/>
    <w:rsid w:val="00B7585E"/>
    <w:rsid w:val="00B8668E"/>
    <w:rsid w:val="00B9239F"/>
    <w:rsid w:val="00B9377B"/>
    <w:rsid w:val="00BB212B"/>
    <w:rsid w:val="00BB2C6A"/>
    <w:rsid w:val="00BD334F"/>
    <w:rsid w:val="00BD43C1"/>
    <w:rsid w:val="00BD5520"/>
    <w:rsid w:val="00BE3EBF"/>
    <w:rsid w:val="00BF59B0"/>
    <w:rsid w:val="00C01719"/>
    <w:rsid w:val="00C02373"/>
    <w:rsid w:val="00C03630"/>
    <w:rsid w:val="00C10615"/>
    <w:rsid w:val="00C31D86"/>
    <w:rsid w:val="00C342FB"/>
    <w:rsid w:val="00C36DE6"/>
    <w:rsid w:val="00C36EBD"/>
    <w:rsid w:val="00C36FDA"/>
    <w:rsid w:val="00C42765"/>
    <w:rsid w:val="00C43FAD"/>
    <w:rsid w:val="00C46B79"/>
    <w:rsid w:val="00C52FD0"/>
    <w:rsid w:val="00C54A7F"/>
    <w:rsid w:val="00C645CF"/>
    <w:rsid w:val="00C7686D"/>
    <w:rsid w:val="00C82C83"/>
    <w:rsid w:val="00C91E09"/>
    <w:rsid w:val="00C9258A"/>
    <w:rsid w:val="00CA0AD1"/>
    <w:rsid w:val="00CB1C44"/>
    <w:rsid w:val="00CB1C4B"/>
    <w:rsid w:val="00CB3C79"/>
    <w:rsid w:val="00CC0245"/>
    <w:rsid w:val="00CC56DC"/>
    <w:rsid w:val="00CD4DE5"/>
    <w:rsid w:val="00CD556E"/>
    <w:rsid w:val="00CE0E89"/>
    <w:rsid w:val="00CE2310"/>
    <w:rsid w:val="00CE244B"/>
    <w:rsid w:val="00CE32F8"/>
    <w:rsid w:val="00CE799C"/>
    <w:rsid w:val="00CF532F"/>
    <w:rsid w:val="00CF6B96"/>
    <w:rsid w:val="00D01C63"/>
    <w:rsid w:val="00D056ED"/>
    <w:rsid w:val="00D05778"/>
    <w:rsid w:val="00D1495B"/>
    <w:rsid w:val="00D1779A"/>
    <w:rsid w:val="00D2117C"/>
    <w:rsid w:val="00D23BD3"/>
    <w:rsid w:val="00D25C16"/>
    <w:rsid w:val="00D336F9"/>
    <w:rsid w:val="00D34458"/>
    <w:rsid w:val="00D35E38"/>
    <w:rsid w:val="00D41F4C"/>
    <w:rsid w:val="00D513CB"/>
    <w:rsid w:val="00D5315E"/>
    <w:rsid w:val="00D5343D"/>
    <w:rsid w:val="00D55160"/>
    <w:rsid w:val="00D579E8"/>
    <w:rsid w:val="00D620BE"/>
    <w:rsid w:val="00D66D52"/>
    <w:rsid w:val="00D70441"/>
    <w:rsid w:val="00D70536"/>
    <w:rsid w:val="00D70B0E"/>
    <w:rsid w:val="00D70FB1"/>
    <w:rsid w:val="00D77253"/>
    <w:rsid w:val="00D84788"/>
    <w:rsid w:val="00D86DC3"/>
    <w:rsid w:val="00D903DC"/>
    <w:rsid w:val="00DA0183"/>
    <w:rsid w:val="00DA13BD"/>
    <w:rsid w:val="00DA2CE1"/>
    <w:rsid w:val="00DA4FA4"/>
    <w:rsid w:val="00DB19C3"/>
    <w:rsid w:val="00DC2015"/>
    <w:rsid w:val="00DC5CF7"/>
    <w:rsid w:val="00DD7A9F"/>
    <w:rsid w:val="00DE017E"/>
    <w:rsid w:val="00DE5D79"/>
    <w:rsid w:val="00DF11AC"/>
    <w:rsid w:val="00DF3A72"/>
    <w:rsid w:val="00DF4975"/>
    <w:rsid w:val="00E00023"/>
    <w:rsid w:val="00E00549"/>
    <w:rsid w:val="00E10150"/>
    <w:rsid w:val="00E1312D"/>
    <w:rsid w:val="00E240A1"/>
    <w:rsid w:val="00E24EA1"/>
    <w:rsid w:val="00E274E6"/>
    <w:rsid w:val="00E351C8"/>
    <w:rsid w:val="00E4011A"/>
    <w:rsid w:val="00E40D8E"/>
    <w:rsid w:val="00E43BD0"/>
    <w:rsid w:val="00E53CB1"/>
    <w:rsid w:val="00E57968"/>
    <w:rsid w:val="00E60121"/>
    <w:rsid w:val="00E609CE"/>
    <w:rsid w:val="00E63D32"/>
    <w:rsid w:val="00E64FBC"/>
    <w:rsid w:val="00E650C7"/>
    <w:rsid w:val="00E6530F"/>
    <w:rsid w:val="00E7710E"/>
    <w:rsid w:val="00E807C1"/>
    <w:rsid w:val="00E90AAC"/>
    <w:rsid w:val="00E92B45"/>
    <w:rsid w:val="00E96F9B"/>
    <w:rsid w:val="00EA16CB"/>
    <w:rsid w:val="00EA71ED"/>
    <w:rsid w:val="00EB1237"/>
    <w:rsid w:val="00EC3E37"/>
    <w:rsid w:val="00EC499B"/>
    <w:rsid w:val="00EC7BC0"/>
    <w:rsid w:val="00ED1E76"/>
    <w:rsid w:val="00EF1852"/>
    <w:rsid w:val="00EF32F6"/>
    <w:rsid w:val="00EF5EE6"/>
    <w:rsid w:val="00EF70CB"/>
    <w:rsid w:val="00F035EB"/>
    <w:rsid w:val="00F10A4C"/>
    <w:rsid w:val="00F12113"/>
    <w:rsid w:val="00F13380"/>
    <w:rsid w:val="00F1549C"/>
    <w:rsid w:val="00F15D7B"/>
    <w:rsid w:val="00F16B54"/>
    <w:rsid w:val="00F2757E"/>
    <w:rsid w:val="00F3183C"/>
    <w:rsid w:val="00F36B0F"/>
    <w:rsid w:val="00F36F0B"/>
    <w:rsid w:val="00F40F6F"/>
    <w:rsid w:val="00F41EEB"/>
    <w:rsid w:val="00F46341"/>
    <w:rsid w:val="00F46ED9"/>
    <w:rsid w:val="00F53CE1"/>
    <w:rsid w:val="00F54644"/>
    <w:rsid w:val="00F573B1"/>
    <w:rsid w:val="00F655DA"/>
    <w:rsid w:val="00F6671D"/>
    <w:rsid w:val="00F66928"/>
    <w:rsid w:val="00F74F32"/>
    <w:rsid w:val="00F77651"/>
    <w:rsid w:val="00F82092"/>
    <w:rsid w:val="00F836DA"/>
    <w:rsid w:val="00F866E4"/>
    <w:rsid w:val="00F9680F"/>
    <w:rsid w:val="00FA7010"/>
    <w:rsid w:val="00FB1960"/>
    <w:rsid w:val="00FB1F24"/>
    <w:rsid w:val="00FC383C"/>
    <w:rsid w:val="00FC7A2F"/>
    <w:rsid w:val="00FC7CD7"/>
    <w:rsid w:val="00FC7FAC"/>
    <w:rsid w:val="00FD788D"/>
    <w:rsid w:val="00FE74FA"/>
    <w:rsid w:val="00FF073A"/>
    <w:rsid w:val="00FF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03C2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37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7EC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5704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049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AF798A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AF798A"/>
    <w:rPr>
      <w:rFonts w:ascii="Frutiger 45 Light" w:hAnsi="Frutiger 45 Light"/>
    </w:rPr>
  </w:style>
  <w:style w:type="character" w:styleId="FootnoteReference">
    <w:name w:val="footnote reference"/>
    <w:basedOn w:val="DefaultParagraphFont"/>
    <w:rsid w:val="00AF798A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0049B8"/>
    <w:rPr>
      <w:rFonts w:ascii="Frutiger 45 Light" w:hAnsi="Frutiger 45 Light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37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7EC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5704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049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AF798A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AF798A"/>
    <w:rPr>
      <w:rFonts w:ascii="Frutiger 45 Light" w:hAnsi="Frutiger 45 Light"/>
    </w:rPr>
  </w:style>
  <w:style w:type="character" w:styleId="FootnoteReference">
    <w:name w:val="footnote reference"/>
    <w:basedOn w:val="DefaultParagraphFont"/>
    <w:rsid w:val="00AF798A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0049B8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502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5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473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75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705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244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20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17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19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326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2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1718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15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742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0215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101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2059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0441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7135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9767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7375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5285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7497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284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7968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3891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690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5684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3846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072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5377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3524">
          <w:marLeft w:val="53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543">
          <w:marLeft w:val="53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4836">
          <w:marLeft w:val="53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207">
          <w:marLeft w:val="53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8671">
          <w:marLeft w:val="53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0847">
          <w:marLeft w:val="53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267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869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501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043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020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517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4965">
          <w:marLeft w:val="119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6856">
          <w:marLeft w:val="119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5071">
          <w:marLeft w:val="119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403">
          <w:marLeft w:val="119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22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6251">
          <w:marLeft w:val="119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961">
          <w:marLeft w:val="119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4262">
          <w:marLeft w:val="119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861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965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611">
          <w:marLeft w:val="40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540">
          <w:marLeft w:val="40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2523">
          <w:marLeft w:val="40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7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48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646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87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139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37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36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885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546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236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205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15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3603">
          <w:marLeft w:val="103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4250">
          <w:marLeft w:val="103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2132">
          <w:marLeft w:val="103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760">
          <w:marLeft w:val="103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753">
          <w:marLeft w:val="103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2878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29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49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95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859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275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268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922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6323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695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48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1030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3390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383">
          <w:marLeft w:val="994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016">
          <w:marLeft w:val="994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8160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4930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518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803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3939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897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4968">
          <w:marLeft w:val="432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9078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5993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553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095">
          <w:marLeft w:val="36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local.gov.uk/constitution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an.Hughes@local.gov.uk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734AD-2504-4C79-95E1-0B955D309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511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Claire Holloway</dc:creator>
  <cp:lastModifiedBy>Donna Davidson</cp:lastModifiedBy>
  <cp:revision>5</cp:revision>
  <cp:lastPrinted>2013-12-18T11:34:00Z</cp:lastPrinted>
  <dcterms:created xsi:type="dcterms:W3CDTF">2014-03-31T10:23:00Z</dcterms:created>
  <dcterms:modified xsi:type="dcterms:W3CDTF">2014-03-31T11:35:00Z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Report</vt:lpwstr>
  </op:property>
  <op:property fmtid="{D5CDD505-2E9C-101B-9397-08002B2CF9AE}" pid="3" name="DC.identifier">
    <vt:lpwstr>LGA</vt:lpwstr>
  </op:property>
  <op:property fmtid="{D5CDD505-2E9C-101B-9397-08002B2CF9AE}" pid="4" name="DC.Author">
    <vt:lpwstr>CH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Proposed changes to LGA governance - General Assembly</vt:lpwstr>
  </op:property>
  <op:property fmtid="{D5CDD505-2E9C-101B-9397-08002B2CF9AE}" pid="9" name="DC.date.issued">
    <vt:lpwstr>2013-11-27T00:00:00Z</vt:lpwstr>
  </op:property>
  <op:property fmtid="{D5CDD505-2E9C-101B-9397-08002B2CF9AE}" pid="10" name="e-GMS.subject.keyword">
    <vt:lpwstr>governance, General Assembly</vt:lpwstr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Title">
    <vt:lpwstr>Intro to City Regions Board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